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063F7" w14:textId="77777777" w:rsidR="00F45508" w:rsidRDefault="00E22DA0">
      <w:r>
        <w:rPr>
          <w:b/>
        </w:rPr>
        <w:t>West Mifflin Area HS</w:t>
      </w:r>
      <w:r>
        <w:br/>
        <w:t>ATSI Title 1 School Plan | 2024 - 2025</w:t>
      </w:r>
      <w:r>
        <w:br/>
      </w:r>
      <w:r>
        <w:br/>
      </w:r>
      <w:r>
        <w:br w:type="page"/>
      </w:r>
    </w:p>
    <w:p w14:paraId="5657F802" w14:textId="77777777" w:rsidR="00F45508" w:rsidRDefault="00E22DA0">
      <w:pPr>
        <w:pStyle w:val="Heading1"/>
      </w:pPr>
      <w:r>
        <w:t>Profile and Plan Essentials</w:t>
      </w:r>
    </w:p>
    <w:tbl>
      <w:tblPr>
        <w:tblStyle w:val="TableGrid"/>
        <w:tblW w:w="5000" w:type="pct"/>
        <w:tblLook w:val="04A0" w:firstRow="1" w:lastRow="0" w:firstColumn="1" w:lastColumn="0" w:noHBand="0" w:noVBand="1"/>
      </w:tblPr>
      <w:tblGrid>
        <w:gridCol w:w="4725"/>
        <w:gridCol w:w="2612"/>
        <w:gridCol w:w="7279"/>
      </w:tblGrid>
      <w:tr w:rsidR="00F45508" w14:paraId="484CA25C" w14:textId="77777777">
        <w:tc>
          <w:tcPr>
            <w:tcW w:w="0" w:type="auto"/>
            <w:gridSpan w:val="2"/>
            <w:vAlign w:val="center"/>
          </w:tcPr>
          <w:p w14:paraId="07D2598B" w14:textId="77777777" w:rsidR="00F45508" w:rsidRDefault="00E22DA0">
            <w:r>
              <w:rPr>
                <w:b/>
              </w:rPr>
              <w:t>School</w:t>
            </w:r>
          </w:p>
        </w:tc>
        <w:tc>
          <w:tcPr>
            <w:tcW w:w="0" w:type="auto"/>
            <w:vAlign w:val="center"/>
          </w:tcPr>
          <w:p w14:paraId="2BC1E3CB" w14:textId="77777777" w:rsidR="00F45508" w:rsidRDefault="00E22DA0">
            <w:r>
              <w:t>AUN/Branch</w:t>
            </w:r>
          </w:p>
        </w:tc>
      </w:tr>
      <w:tr w:rsidR="00F45508" w14:paraId="284E7390" w14:textId="77777777">
        <w:tc>
          <w:tcPr>
            <w:tcW w:w="0" w:type="auto"/>
            <w:gridSpan w:val="2"/>
            <w:vAlign w:val="center"/>
          </w:tcPr>
          <w:p w14:paraId="3EFD856E" w14:textId="77777777" w:rsidR="00F45508" w:rsidRDefault="00E22DA0">
            <w:r>
              <w:t>West Mifflin Area High School</w:t>
            </w:r>
          </w:p>
        </w:tc>
        <w:tc>
          <w:tcPr>
            <w:tcW w:w="0" w:type="auto"/>
            <w:vAlign w:val="center"/>
          </w:tcPr>
          <w:p w14:paraId="1EF496EB" w14:textId="77777777" w:rsidR="00F45508" w:rsidRDefault="00E22DA0">
            <w:r>
              <w:t>103029603</w:t>
            </w:r>
          </w:p>
        </w:tc>
      </w:tr>
      <w:tr w:rsidR="00F45508" w14:paraId="6F093A9D" w14:textId="77777777">
        <w:tc>
          <w:tcPr>
            <w:tcW w:w="0" w:type="auto"/>
            <w:gridSpan w:val="3"/>
            <w:vAlign w:val="center"/>
          </w:tcPr>
          <w:p w14:paraId="64B42C02" w14:textId="77777777" w:rsidR="00F45508" w:rsidRDefault="00E22DA0">
            <w:r>
              <w:rPr>
                <w:b/>
              </w:rPr>
              <w:t>Address 1</w:t>
            </w:r>
          </w:p>
        </w:tc>
      </w:tr>
      <w:tr w:rsidR="00F45508" w14:paraId="27FF84B3" w14:textId="77777777">
        <w:tc>
          <w:tcPr>
            <w:tcW w:w="0" w:type="auto"/>
            <w:gridSpan w:val="3"/>
            <w:vAlign w:val="center"/>
          </w:tcPr>
          <w:p w14:paraId="501A9CD5" w14:textId="77777777" w:rsidR="00F45508" w:rsidRDefault="00E22DA0">
            <w:r>
              <w:t>91 Commonwealth</w:t>
            </w:r>
          </w:p>
        </w:tc>
      </w:tr>
      <w:tr w:rsidR="00F45508" w14:paraId="6446556A" w14:textId="77777777">
        <w:tc>
          <w:tcPr>
            <w:tcW w:w="0" w:type="auto"/>
            <w:gridSpan w:val="3"/>
            <w:vAlign w:val="center"/>
          </w:tcPr>
          <w:p w14:paraId="1092A165" w14:textId="77777777" w:rsidR="00F45508" w:rsidRDefault="00E22DA0">
            <w:r>
              <w:rPr>
                <w:b/>
              </w:rPr>
              <w:t>Address 2</w:t>
            </w:r>
          </w:p>
        </w:tc>
      </w:tr>
      <w:tr w:rsidR="00F45508" w14:paraId="4CC8015B" w14:textId="77777777">
        <w:tc>
          <w:tcPr>
            <w:tcW w:w="0" w:type="auto"/>
            <w:gridSpan w:val="3"/>
            <w:vAlign w:val="center"/>
          </w:tcPr>
          <w:p w14:paraId="7947A669" w14:textId="77777777" w:rsidR="00F45508" w:rsidRDefault="00F45508"/>
        </w:tc>
      </w:tr>
      <w:tr w:rsidR="00F45508" w14:paraId="0355EC49" w14:textId="77777777">
        <w:tc>
          <w:tcPr>
            <w:tcW w:w="0" w:type="auto"/>
            <w:vAlign w:val="center"/>
          </w:tcPr>
          <w:p w14:paraId="2FE8D999" w14:textId="77777777" w:rsidR="00F45508" w:rsidRDefault="00E22DA0">
            <w:r>
              <w:rPr>
                <w:b/>
              </w:rPr>
              <w:t>City</w:t>
            </w:r>
          </w:p>
        </w:tc>
        <w:tc>
          <w:tcPr>
            <w:tcW w:w="0" w:type="auto"/>
            <w:vAlign w:val="center"/>
          </w:tcPr>
          <w:p w14:paraId="12F09EBF" w14:textId="77777777" w:rsidR="00F45508" w:rsidRDefault="00E22DA0">
            <w:r>
              <w:rPr>
                <w:b/>
              </w:rPr>
              <w:t>State</w:t>
            </w:r>
          </w:p>
        </w:tc>
        <w:tc>
          <w:tcPr>
            <w:tcW w:w="0" w:type="auto"/>
            <w:vAlign w:val="center"/>
          </w:tcPr>
          <w:p w14:paraId="3406C8E6" w14:textId="77777777" w:rsidR="00F45508" w:rsidRDefault="00E22DA0">
            <w:r>
              <w:rPr>
                <w:b/>
              </w:rPr>
              <w:t>Zip Code</w:t>
            </w:r>
          </w:p>
        </w:tc>
      </w:tr>
      <w:tr w:rsidR="00F45508" w14:paraId="40095395" w14:textId="77777777">
        <w:tc>
          <w:tcPr>
            <w:tcW w:w="0" w:type="auto"/>
            <w:vAlign w:val="center"/>
          </w:tcPr>
          <w:p w14:paraId="12566000" w14:textId="77777777" w:rsidR="00F45508" w:rsidRDefault="00E22DA0">
            <w:r>
              <w:t>West Mifflin</w:t>
            </w:r>
          </w:p>
        </w:tc>
        <w:tc>
          <w:tcPr>
            <w:tcW w:w="0" w:type="auto"/>
            <w:vAlign w:val="center"/>
          </w:tcPr>
          <w:p w14:paraId="16AD8B50" w14:textId="77777777" w:rsidR="00F45508" w:rsidRDefault="00E22DA0">
            <w:r>
              <w:t>PA</w:t>
            </w:r>
          </w:p>
        </w:tc>
        <w:tc>
          <w:tcPr>
            <w:tcW w:w="0" w:type="auto"/>
            <w:vAlign w:val="center"/>
          </w:tcPr>
          <w:p w14:paraId="1AC62F17" w14:textId="77777777" w:rsidR="00F45508" w:rsidRDefault="00E22DA0">
            <w:r>
              <w:t>15122</w:t>
            </w:r>
          </w:p>
        </w:tc>
      </w:tr>
      <w:tr w:rsidR="00F45508" w14:paraId="37BC9826" w14:textId="77777777">
        <w:tc>
          <w:tcPr>
            <w:tcW w:w="0" w:type="auto"/>
            <w:gridSpan w:val="2"/>
            <w:vAlign w:val="center"/>
          </w:tcPr>
          <w:p w14:paraId="40D846E2" w14:textId="77777777" w:rsidR="00F45508" w:rsidRDefault="00E22DA0">
            <w:r>
              <w:rPr>
                <w:b/>
              </w:rPr>
              <w:t>Chief School Administrator</w:t>
            </w:r>
          </w:p>
        </w:tc>
        <w:tc>
          <w:tcPr>
            <w:tcW w:w="0" w:type="auto"/>
            <w:vAlign w:val="center"/>
          </w:tcPr>
          <w:p w14:paraId="44241814" w14:textId="77777777" w:rsidR="00F45508" w:rsidRDefault="00E22DA0">
            <w:r>
              <w:rPr>
                <w:b/>
              </w:rPr>
              <w:t>Chief School Administrator Email</w:t>
            </w:r>
          </w:p>
        </w:tc>
      </w:tr>
      <w:tr w:rsidR="00F45508" w14:paraId="517F9C30" w14:textId="77777777">
        <w:tc>
          <w:tcPr>
            <w:tcW w:w="0" w:type="auto"/>
            <w:gridSpan w:val="2"/>
            <w:vAlign w:val="center"/>
          </w:tcPr>
          <w:p w14:paraId="5925BE53" w14:textId="77777777" w:rsidR="00F45508" w:rsidRDefault="00E22DA0">
            <w:r>
              <w:t>Jeffrey T. Soles</w:t>
            </w:r>
          </w:p>
        </w:tc>
        <w:tc>
          <w:tcPr>
            <w:tcW w:w="0" w:type="auto"/>
            <w:vAlign w:val="center"/>
          </w:tcPr>
          <w:p w14:paraId="18034BCC" w14:textId="77777777" w:rsidR="00F45508" w:rsidRDefault="00E22DA0">
            <w:r>
              <w:t>solesj@wmasd.org</w:t>
            </w:r>
          </w:p>
        </w:tc>
      </w:tr>
      <w:tr w:rsidR="00F45508" w14:paraId="0264B036" w14:textId="77777777">
        <w:tc>
          <w:tcPr>
            <w:tcW w:w="0" w:type="auto"/>
            <w:gridSpan w:val="3"/>
            <w:vAlign w:val="center"/>
          </w:tcPr>
          <w:p w14:paraId="2797B76E" w14:textId="77777777" w:rsidR="00F45508" w:rsidRDefault="00E22DA0">
            <w:r>
              <w:rPr>
                <w:b/>
              </w:rPr>
              <w:t>Principal Name</w:t>
            </w:r>
          </w:p>
        </w:tc>
      </w:tr>
      <w:tr w:rsidR="00F45508" w14:paraId="0D70E866" w14:textId="77777777">
        <w:tc>
          <w:tcPr>
            <w:tcW w:w="0" w:type="auto"/>
            <w:gridSpan w:val="3"/>
            <w:vAlign w:val="center"/>
          </w:tcPr>
          <w:p w14:paraId="6BC8B266" w14:textId="77777777" w:rsidR="00F45508" w:rsidRDefault="00E22DA0">
            <w:r>
              <w:t>Chad Licht</w:t>
            </w:r>
          </w:p>
        </w:tc>
      </w:tr>
      <w:tr w:rsidR="00F45508" w14:paraId="1CECA3B8" w14:textId="77777777">
        <w:tc>
          <w:tcPr>
            <w:tcW w:w="0" w:type="auto"/>
            <w:gridSpan w:val="3"/>
            <w:vAlign w:val="center"/>
          </w:tcPr>
          <w:p w14:paraId="3F90467B" w14:textId="77777777" w:rsidR="00F45508" w:rsidRDefault="00E22DA0">
            <w:r>
              <w:rPr>
                <w:b/>
              </w:rPr>
              <w:t>Principal Email</w:t>
            </w:r>
          </w:p>
        </w:tc>
      </w:tr>
      <w:tr w:rsidR="00F45508" w14:paraId="7B60F786" w14:textId="77777777">
        <w:tc>
          <w:tcPr>
            <w:tcW w:w="0" w:type="auto"/>
            <w:gridSpan w:val="3"/>
            <w:vAlign w:val="center"/>
          </w:tcPr>
          <w:p w14:paraId="3D5184D0" w14:textId="77777777" w:rsidR="00F45508" w:rsidRDefault="00E22DA0">
            <w:r>
              <w:t>lichtc@wmasd.org</w:t>
            </w:r>
          </w:p>
        </w:tc>
      </w:tr>
      <w:tr w:rsidR="00F45508" w14:paraId="135E9D6B" w14:textId="77777777">
        <w:tc>
          <w:tcPr>
            <w:tcW w:w="0" w:type="auto"/>
            <w:gridSpan w:val="2"/>
            <w:vAlign w:val="center"/>
          </w:tcPr>
          <w:p w14:paraId="5204D952" w14:textId="77777777" w:rsidR="00F45508" w:rsidRDefault="00E22DA0">
            <w:r>
              <w:rPr>
                <w:b/>
              </w:rPr>
              <w:t>Principal Phone Number</w:t>
            </w:r>
          </w:p>
        </w:tc>
        <w:tc>
          <w:tcPr>
            <w:tcW w:w="0" w:type="auto"/>
            <w:vAlign w:val="center"/>
          </w:tcPr>
          <w:p w14:paraId="1F12128E" w14:textId="77777777" w:rsidR="00F45508" w:rsidRDefault="00E22DA0">
            <w:r>
              <w:rPr>
                <w:b/>
              </w:rPr>
              <w:t>Principal Extension</w:t>
            </w:r>
          </w:p>
        </w:tc>
      </w:tr>
      <w:tr w:rsidR="00F45508" w14:paraId="2B0C26D0" w14:textId="77777777">
        <w:tc>
          <w:tcPr>
            <w:tcW w:w="0" w:type="auto"/>
            <w:gridSpan w:val="2"/>
            <w:vAlign w:val="center"/>
          </w:tcPr>
          <w:p w14:paraId="2FC9BE74" w14:textId="77777777" w:rsidR="00F45508" w:rsidRDefault="00E22DA0">
            <w:r>
              <w:t>4124669131</w:t>
            </w:r>
          </w:p>
        </w:tc>
        <w:tc>
          <w:tcPr>
            <w:tcW w:w="0" w:type="auto"/>
            <w:vAlign w:val="center"/>
          </w:tcPr>
          <w:p w14:paraId="699C44E6" w14:textId="77777777" w:rsidR="00F45508" w:rsidRDefault="00E22DA0">
            <w:r>
              <w:t>1000</w:t>
            </w:r>
          </w:p>
        </w:tc>
      </w:tr>
      <w:tr w:rsidR="00F45508" w14:paraId="7ED2F901" w14:textId="77777777">
        <w:tc>
          <w:tcPr>
            <w:tcW w:w="0" w:type="auto"/>
            <w:gridSpan w:val="2"/>
            <w:vAlign w:val="center"/>
          </w:tcPr>
          <w:p w14:paraId="0C39CBB0" w14:textId="77777777" w:rsidR="00F45508" w:rsidRDefault="00E22DA0">
            <w:r>
              <w:rPr>
                <w:b/>
              </w:rPr>
              <w:t>School Improvement Facilitator Name</w:t>
            </w:r>
          </w:p>
        </w:tc>
        <w:tc>
          <w:tcPr>
            <w:tcW w:w="0" w:type="auto"/>
            <w:vAlign w:val="center"/>
          </w:tcPr>
          <w:p w14:paraId="2047D56A" w14:textId="77777777" w:rsidR="00F45508" w:rsidRDefault="00E22DA0">
            <w:r>
              <w:rPr>
                <w:b/>
              </w:rPr>
              <w:t>School Improvement Facilitator Email</w:t>
            </w:r>
          </w:p>
        </w:tc>
      </w:tr>
      <w:tr w:rsidR="00F45508" w14:paraId="5C0443F1" w14:textId="77777777">
        <w:tc>
          <w:tcPr>
            <w:tcW w:w="0" w:type="auto"/>
            <w:gridSpan w:val="2"/>
            <w:vAlign w:val="center"/>
          </w:tcPr>
          <w:p w14:paraId="7EA78FB9" w14:textId="77777777" w:rsidR="00F45508" w:rsidRDefault="00E22DA0">
            <w:r>
              <w:t>Paul Cindric</w:t>
            </w:r>
          </w:p>
        </w:tc>
        <w:tc>
          <w:tcPr>
            <w:tcW w:w="0" w:type="auto"/>
            <w:vAlign w:val="center"/>
          </w:tcPr>
          <w:p w14:paraId="7D41AFDA" w14:textId="77777777" w:rsidR="00F45508" w:rsidRDefault="00E22DA0">
            <w:r>
              <w:t>paul.cindric@aiu3.net</w:t>
            </w:r>
          </w:p>
        </w:tc>
      </w:tr>
    </w:tbl>
    <w:p w14:paraId="2AAF573C" w14:textId="77777777" w:rsidR="00F45508" w:rsidRDefault="00E22DA0">
      <w:r>
        <w:br/>
      </w:r>
      <w:r>
        <w:br/>
      </w:r>
      <w:r>
        <w:br/>
      </w:r>
      <w:r>
        <w:br/>
      </w:r>
      <w:r>
        <w:br/>
      </w:r>
      <w:r>
        <w:br/>
      </w:r>
      <w:r>
        <w:br w:type="page"/>
      </w:r>
    </w:p>
    <w:p w14:paraId="23B254BE" w14:textId="77777777" w:rsidR="00F45508" w:rsidRDefault="00E22DA0">
      <w:pPr>
        <w:pStyle w:val="Heading1"/>
      </w:pPr>
      <w:r>
        <w:t>Steering Committee</w:t>
      </w:r>
    </w:p>
    <w:tbl>
      <w:tblPr>
        <w:tblStyle w:val="TableGrid"/>
        <w:tblW w:w="5000" w:type="pct"/>
        <w:tblLook w:val="04A0" w:firstRow="1" w:lastRow="0" w:firstColumn="1" w:lastColumn="0" w:noHBand="0" w:noVBand="1"/>
      </w:tblPr>
      <w:tblGrid>
        <w:gridCol w:w="4095"/>
        <w:gridCol w:w="3383"/>
        <w:gridCol w:w="3581"/>
        <w:gridCol w:w="3557"/>
      </w:tblGrid>
      <w:tr w:rsidR="00F45508" w14:paraId="6C2A622E" w14:textId="77777777">
        <w:tc>
          <w:tcPr>
            <w:tcW w:w="3000" w:type="dxa"/>
            <w:vAlign w:val="center"/>
          </w:tcPr>
          <w:p w14:paraId="0B69BC7E" w14:textId="77777777" w:rsidR="00F45508" w:rsidRDefault="00E22DA0">
            <w:r>
              <w:t>Name</w:t>
            </w:r>
          </w:p>
        </w:tc>
        <w:tc>
          <w:tcPr>
            <w:tcW w:w="3000" w:type="dxa"/>
            <w:vAlign w:val="center"/>
          </w:tcPr>
          <w:p w14:paraId="7270DB7A" w14:textId="77777777" w:rsidR="00F45508" w:rsidRDefault="00E22DA0">
            <w:r>
              <w:t>Position/Role</w:t>
            </w:r>
          </w:p>
        </w:tc>
        <w:tc>
          <w:tcPr>
            <w:tcW w:w="3000" w:type="dxa"/>
            <w:vAlign w:val="center"/>
          </w:tcPr>
          <w:p w14:paraId="6EA0CFE1" w14:textId="77777777" w:rsidR="00F45508" w:rsidRDefault="00E22DA0">
            <w:r>
              <w:t>Building/Group/Organization</w:t>
            </w:r>
          </w:p>
        </w:tc>
        <w:tc>
          <w:tcPr>
            <w:tcW w:w="3000" w:type="dxa"/>
            <w:vAlign w:val="center"/>
          </w:tcPr>
          <w:p w14:paraId="2A53CE9F" w14:textId="77777777" w:rsidR="00F45508" w:rsidRDefault="00E22DA0">
            <w:r>
              <w:t>Email</w:t>
            </w:r>
          </w:p>
        </w:tc>
      </w:tr>
      <w:tr w:rsidR="00F45508" w14:paraId="23E0524E" w14:textId="77777777">
        <w:tc>
          <w:tcPr>
            <w:tcW w:w="0" w:type="auto"/>
            <w:vAlign w:val="center"/>
          </w:tcPr>
          <w:p w14:paraId="3105764C" w14:textId="77777777" w:rsidR="00F45508" w:rsidRDefault="00E22DA0">
            <w:r>
              <w:t xml:space="preserve">Chad Licht                                                </w:t>
            </w:r>
          </w:p>
        </w:tc>
        <w:tc>
          <w:tcPr>
            <w:tcW w:w="0" w:type="auto"/>
            <w:vAlign w:val="center"/>
          </w:tcPr>
          <w:p w14:paraId="3998178E" w14:textId="77777777" w:rsidR="00F45508" w:rsidRDefault="00E22DA0">
            <w:r>
              <w:t xml:space="preserve">Principal                                                </w:t>
            </w:r>
          </w:p>
        </w:tc>
        <w:tc>
          <w:tcPr>
            <w:tcW w:w="0" w:type="auto"/>
            <w:vAlign w:val="center"/>
          </w:tcPr>
          <w:p w14:paraId="1ACC632D" w14:textId="77777777" w:rsidR="00F45508" w:rsidRDefault="00E22DA0">
            <w:r>
              <w:t xml:space="preserve">High School                                                </w:t>
            </w:r>
          </w:p>
        </w:tc>
        <w:tc>
          <w:tcPr>
            <w:tcW w:w="0" w:type="auto"/>
            <w:vAlign w:val="center"/>
          </w:tcPr>
          <w:p w14:paraId="2E057EDB" w14:textId="77777777" w:rsidR="00F45508" w:rsidRDefault="00E22DA0">
            <w:r>
              <w:t xml:space="preserve">Lichtc@wmasd.org                                                </w:t>
            </w:r>
          </w:p>
        </w:tc>
      </w:tr>
      <w:tr w:rsidR="00F45508" w14:paraId="5F86360B" w14:textId="77777777">
        <w:tc>
          <w:tcPr>
            <w:tcW w:w="0" w:type="auto"/>
            <w:vAlign w:val="center"/>
          </w:tcPr>
          <w:p w14:paraId="6FC23D65" w14:textId="77777777" w:rsidR="00F45508" w:rsidRDefault="00E22DA0">
            <w:r>
              <w:t xml:space="preserve">Jeff Solomon                                                </w:t>
            </w:r>
          </w:p>
        </w:tc>
        <w:tc>
          <w:tcPr>
            <w:tcW w:w="0" w:type="auto"/>
            <w:vAlign w:val="center"/>
          </w:tcPr>
          <w:p w14:paraId="09BA3B57" w14:textId="77777777" w:rsidR="00F45508" w:rsidRDefault="00E22DA0">
            <w:r>
              <w:t xml:space="preserve">Assistant Superintendent                                                </w:t>
            </w:r>
          </w:p>
        </w:tc>
        <w:tc>
          <w:tcPr>
            <w:tcW w:w="0" w:type="auto"/>
            <w:vAlign w:val="center"/>
          </w:tcPr>
          <w:p w14:paraId="48831E98" w14:textId="77777777" w:rsidR="00F45508" w:rsidRDefault="00E22DA0">
            <w:r>
              <w:t xml:space="preserve">WMASD                                                </w:t>
            </w:r>
          </w:p>
        </w:tc>
        <w:tc>
          <w:tcPr>
            <w:tcW w:w="0" w:type="auto"/>
            <w:vAlign w:val="center"/>
          </w:tcPr>
          <w:p w14:paraId="69398A94" w14:textId="77777777" w:rsidR="00F45508" w:rsidRDefault="00E22DA0">
            <w:r>
              <w:t xml:space="preserve">Solomonj@wmasd.org                                                </w:t>
            </w:r>
          </w:p>
        </w:tc>
      </w:tr>
      <w:tr w:rsidR="00F45508" w14:paraId="67CD6FB6" w14:textId="77777777">
        <w:tc>
          <w:tcPr>
            <w:tcW w:w="0" w:type="auto"/>
            <w:vAlign w:val="center"/>
          </w:tcPr>
          <w:p w14:paraId="3AD41B83" w14:textId="77777777" w:rsidR="00F45508" w:rsidRDefault="00E22DA0">
            <w:r>
              <w:t xml:space="preserve">Dayna Sikora                                                </w:t>
            </w:r>
          </w:p>
        </w:tc>
        <w:tc>
          <w:tcPr>
            <w:tcW w:w="0" w:type="auto"/>
            <w:vAlign w:val="center"/>
          </w:tcPr>
          <w:p w14:paraId="7630506C" w14:textId="77777777" w:rsidR="00F45508" w:rsidRDefault="00E22DA0">
            <w:r>
              <w:t xml:space="preserve">Director of pupil personell                                                </w:t>
            </w:r>
          </w:p>
        </w:tc>
        <w:tc>
          <w:tcPr>
            <w:tcW w:w="0" w:type="auto"/>
            <w:vAlign w:val="center"/>
          </w:tcPr>
          <w:p w14:paraId="368A254A" w14:textId="77777777" w:rsidR="00F45508" w:rsidRDefault="00E22DA0">
            <w:r>
              <w:t xml:space="preserve">WMASD                                                </w:t>
            </w:r>
          </w:p>
        </w:tc>
        <w:tc>
          <w:tcPr>
            <w:tcW w:w="0" w:type="auto"/>
            <w:vAlign w:val="center"/>
          </w:tcPr>
          <w:p w14:paraId="6CC54AA4" w14:textId="77777777" w:rsidR="00F45508" w:rsidRDefault="00E22DA0">
            <w:r>
              <w:t xml:space="preserve">sylvisl@wmasd.org                                                </w:t>
            </w:r>
          </w:p>
        </w:tc>
      </w:tr>
      <w:tr w:rsidR="00F45508" w14:paraId="53E7627A" w14:textId="77777777">
        <w:tc>
          <w:tcPr>
            <w:tcW w:w="0" w:type="auto"/>
            <w:vAlign w:val="center"/>
          </w:tcPr>
          <w:p w14:paraId="4F4375F4" w14:textId="77777777" w:rsidR="00F45508" w:rsidRDefault="00E22DA0">
            <w:r>
              <w:t xml:space="preserve">Melissa Wall                                                </w:t>
            </w:r>
          </w:p>
        </w:tc>
        <w:tc>
          <w:tcPr>
            <w:tcW w:w="0" w:type="auto"/>
            <w:vAlign w:val="center"/>
          </w:tcPr>
          <w:p w14:paraId="6A10ED80" w14:textId="77777777" w:rsidR="00F45508" w:rsidRDefault="00E22DA0">
            <w:r>
              <w:t xml:space="preserve">Home School Visitor                                                </w:t>
            </w:r>
          </w:p>
        </w:tc>
        <w:tc>
          <w:tcPr>
            <w:tcW w:w="0" w:type="auto"/>
            <w:vAlign w:val="center"/>
          </w:tcPr>
          <w:p w14:paraId="26743BDE" w14:textId="77777777" w:rsidR="00F45508" w:rsidRDefault="00E22DA0">
            <w:r>
              <w:t xml:space="preserve">WMASD                                                </w:t>
            </w:r>
          </w:p>
        </w:tc>
        <w:tc>
          <w:tcPr>
            <w:tcW w:w="0" w:type="auto"/>
            <w:vAlign w:val="center"/>
          </w:tcPr>
          <w:p w14:paraId="54296A7F" w14:textId="77777777" w:rsidR="00F45508" w:rsidRDefault="00E22DA0">
            <w:r>
              <w:t xml:space="preserve">Wallm@wmasd.org                                                </w:t>
            </w:r>
          </w:p>
        </w:tc>
      </w:tr>
      <w:tr w:rsidR="00F45508" w14:paraId="2C344B37" w14:textId="77777777">
        <w:tc>
          <w:tcPr>
            <w:tcW w:w="0" w:type="auto"/>
            <w:vAlign w:val="center"/>
          </w:tcPr>
          <w:p w14:paraId="6EB9C213" w14:textId="77777777" w:rsidR="00F45508" w:rsidRDefault="00E22DA0">
            <w:r>
              <w:t xml:space="preserve">Jennifer Dziki                                                </w:t>
            </w:r>
          </w:p>
        </w:tc>
        <w:tc>
          <w:tcPr>
            <w:tcW w:w="0" w:type="auto"/>
            <w:vAlign w:val="center"/>
          </w:tcPr>
          <w:p w14:paraId="67575859" w14:textId="77777777" w:rsidR="00F45508" w:rsidRDefault="00E22DA0">
            <w:r>
              <w:t xml:space="preserve">Teacher                                                </w:t>
            </w:r>
          </w:p>
        </w:tc>
        <w:tc>
          <w:tcPr>
            <w:tcW w:w="0" w:type="auto"/>
            <w:vAlign w:val="center"/>
          </w:tcPr>
          <w:p w14:paraId="1CE53B81" w14:textId="77777777" w:rsidR="00F45508" w:rsidRDefault="00E22DA0">
            <w:r>
              <w:t xml:space="preserve">High School                                                </w:t>
            </w:r>
          </w:p>
        </w:tc>
        <w:tc>
          <w:tcPr>
            <w:tcW w:w="0" w:type="auto"/>
            <w:vAlign w:val="center"/>
          </w:tcPr>
          <w:p w14:paraId="2128904B" w14:textId="77777777" w:rsidR="00F45508" w:rsidRDefault="00E22DA0">
            <w:r>
              <w:t xml:space="preserve">Dzikij@wmasd.org                                                </w:t>
            </w:r>
          </w:p>
        </w:tc>
      </w:tr>
      <w:tr w:rsidR="00F45508" w14:paraId="2634BD12" w14:textId="77777777">
        <w:tc>
          <w:tcPr>
            <w:tcW w:w="0" w:type="auto"/>
            <w:vAlign w:val="center"/>
          </w:tcPr>
          <w:p w14:paraId="6D3638C5" w14:textId="77777777" w:rsidR="00F45508" w:rsidRDefault="00E22DA0">
            <w:r>
              <w:t xml:space="preserve">Ashley Karas                                                </w:t>
            </w:r>
          </w:p>
        </w:tc>
        <w:tc>
          <w:tcPr>
            <w:tcW w:w="0" w:type="auto"/>
            <w:vAlign w:val="center"/>
          </w:tcPr>
          <w:p w14:paraId="542CDBD2" w14:textId="77777777" w:rsidR="00F45508" w:rsidRDefault="00E22DA0">
            <w:proofErr w:type="gramStart"/>
            <w:r>
              <w:t>SpEd</w:t>
            </w:r>
            <w:proofErr w:type="gramEnd"/>
            <w:r>
              <w:t xml:space="preserve"> math teacher                                                </w:t>
            </w:r>
          </w:p>
        </w:tc>
        <w:tc>
          <w:tcPr>
            <w:tcW w:w="0" w:type="auto"/>
            <w:vAlign w:val="center"/>
          </w:tcPr>
          <w:p w14:paraId="57F9E3AD" w14:textId="77777777" w:rsidR="00F45508" w:rsidRDefault="00E22DA0">
            <w:r>
              <w:t xml:space="preserve">High School                                                </w:t>
            </w:r>
          </w:p>
        </w:tc>
        <w:tc>
          <w:tcPr>
            <w:tcW w:w="0" w:type="auto"/>
            <w:vAlign w:val="center"/>
          </w:tcPr>
          <w:p w14:paraId="28A03C44" w14:textId="77777777" w:rsidR="00F45508" w:rsidRDefault="00E22DA0">
            <w:r>
              <w:t xml:space="preserve">Karasa@wmasd.org                                                </w:t>
            </w:r>
          </w:p>
        </w:tc>
      </w:tr>
      <w:tr w:rsidR="00F45508" w14:paraId="7F7DCB7F" w14:textId="77777777">
        <w:tc>
          <w:tcPr>
            <w:tcW w:w="0" w:type="auto"/>
            <w:vAlign w:val="center"/>
          </w:tcPr>
          <w:p w14:paraId="50461023" w14:textId="77777777" w:rsidR="00F45508" w:rsidRDefault="00E22DA0">
            <w:r>
              <w:t xml:space="preserve">Rob Yeschenko                                                </w:t>
            </w:r>
          </w:p>
        </w:tc>
        <w:tc>
          <w:tcPr>
            <w:tcW w:w="0" w:type="auto"/>
            <w:vAlign w:val="center"/>
          </w:tcPr>
          <w:p w14:paraId="2AE5FC30" w14:textId="77777777" w:rsidR="00F45508" w:rsidRDefault="00E22DA0">
            <w:r>
              <w:t xml:space="preserve">Assistant Principal                                                </w:t>
            </w:r>
          </w:p>
        </w:tc>
        <w:tc>
          <w:tcPr>
            <w:tcW w:w="0" w:type="auto"/>
            <w:vAlign w:val="center"/>
          </w:tcPr>
          <w:p w14:paraId="54087F60" w14:textId="77777777" w:rsidR="00F45508" w:rsidRDefault="00E22DA0">
            <w:r>
              <w:t xml:space="preserve">High School                                                </w:t>
            </w:r>
          </w:p>
        </w:tc>
        <w:tc>
          <w:tcPr>
            <w:tcW w:w="0" w:type="auto"/>
            <w:vAlign w:val="center"/>
          </w:tcPr>
          <w:p w14:paraId="650B59B8" w14:textId="77777777" w:rsidR="00F45508" w:rsidRDefault="00E22DA0">
            <w:r>
              <w:t xml:space="preserve">Yeschenkor@wmasd.org                                                </w:t>
            </w:r>
          </w:p>
        </w:tc>
      </w:tr>
      <w:tr w:rsidR="00F45508" w14:paraId="629754F6" w14:textId="77777777">
        <w:tc>
          <w:tcPr>
            <w:tcW w:w="0" w:type="auto"/>
            <w:vAlign w:val="center"/>
          </w:tcPr>
          <w:p w14:paraId="17F4B74F" w14:textId="77777777" w:rsidR="00F45508" w:rsidRDefault="00E22DA0">
            <w:r>
              <w:t xml:space="preserve">Tom Ruffing                                                </w:t>
            </w:r>
          </w:p>
        </w:tc>
        <w:tc>
          <w:tcPr>
            <w:tcW w:w="0" w:type="auto"/>
            <w:vAlign w:val="center"/>
          </w:tcPr>
          <w:p w14:paraId="22290208" w14:textId="77777777" w:rsidR="00F45508" w:rsidRDefault="00E22DA0">
            <w:r>
              <w:t xml:space="preserve">Counselor                                                </w:t>
            </w:r>
          </w:p>
        </w:tc>
        <w:tc>
          <w:tcPr>
            <w:tcW w:w="0" w:type="auto"/>
            <w:vAlign w:val="center"/>
          </w:tcPr>
          <w:p w14:paraId="1A3FA674" w14:textId="77777777" w:rsidR="00F45508" w:rsidRDefault="00E22DA0">
            <w:r>
              <w:t xml:space="preserve">High School                                                </w:t>
            </w:r>
          </w:p>
        </w:tc>
        <w:tc>
          <w:tcPr>
            <w:tcW w:w="0" w:type="auto"/>
            <w:vAlign w:val="center"/>
          </w:tcPr>
          <w:p w14:paraId="16E176CD" w14:textId="77777777" w:rsidR="00F45508" w:rsidRDefault="00E22DA0">
            <w:r>
              <w:t xml:space="preserve">Ruffingt@wmasd.org                                                </w:t>
            </w:r>
          </w:p>
        </w:tc>
      </w:tr>
      <w:tr w:rsidR="00F45508" w14:paraId="469C4A37" w14:textId="77777777">
        <w:tc>
          <w:tcPr>
            <w:tcW w:w="0" w:type="auto"/>
            <w:vAlign w:val="center"/>
          </w:tcPr>
          <w:p w14:paraId="62A34DF0" w14:textId="77777777" w:rsidR="00F45508" w:rsidRDefault="00E22DA0">
            <w:r>
              <w:t xml:space="preserve">Jeffrey Soles                                                </w:t>
            </w:r>
          </w:p>
        </w:tc>
        <w:tc>
          <w:tcPr>
            <w:tcW w:w="0" w:type="auto"/>
            <w:vAlign w:val="center"/>
          </w:tcPr>
          <w:p w14:paraId="2DF1D199" w14:textId="77777777" w:rsidR="00F45508" w:rsidRDefault="00E22DA0">
            <w:r>
              <w:t xml:space="preserve">Chief School Administrator                                                </w:t>
            </w:r>
          </w:p>
        </w:tc>
        <w:tc>
          <w:tcPr>
            <w:tcW w:w="0" w:type="auto"/>
            <w:vAlign w:val="center"/>
          </w:tcPr>
          <w:p w14:paraId="31029327" w14:textId="77777777" w:rsidR="00F45508" w:rsidRDefault="00E22DA0">
            <w:r>
              <w:t xml:space="preserve">WMASD                                                </w:t>
            </w:r>
          </w:p>
        </w:tc>
        <w:tc>
          <w:tcPr>
            <w:tcW w:w="0" w:type="auto"/>
            <w:vAlign w:val="center"/>
          </w:tcPr>
          <w:p w14:paraId="4AD41E54" w14:textId="77777777" w:rsidR="00F45508" w:rsidRDefault="00E22DA0">
            <w:r>
              <w:t xml:space="preserve">solesj@wmasd.org                                                </w:t>
            </w:r>
          </w:p>
        </w:tc>
      </w:tr>
      <w:tr w:rsidR="00F45508" w14:paraId="75ECCE4C" w14:textId="77777777">
        <w:tc>
          <w:tcPr>
            <w:tcW w:w="0" w:type="auto"/>
            <w:vAlign w:val="center"/>
          </w:tcPr>
          <w:p w14:paraId="74D807AE" w14:textId="77777777" w:rsidR="00F45508" w:rsidRDefault="00E22DA0">
            <w:r>
              <w:t xml:space="preserve">Inter Club Council President                                                </w:t>
            </w:r>
          </w:p>
        </w:tc>
        <w:tc>
          <w:tcPr>
            <w:tcW w:w="0" w:type="auto"/>
            <w:vAlign w:val="center"/>
          </w:tcPr>
          <w:p w14:paraId="1EAB870A" w14:textId="77777777" w:rsidR="00F45508" w:rsidRDefault="00E22DA0">
            <w:r>
              <w:t xml:space="preserve">Student                                                </w:t>
            </w:r>
          </w:p>
        </w:tc>
        <w:tc>
          <w:tcPr>
            <w:tcW w:w="0" w:type="auto"/>
            <w:vAlign w:val="center"/>
          </w:tcPr>
          <w:p w14:paraId="3568429B" w14:textId="77777777" w:rsidR="00F45508" w:rsidRDefault="00E22DA0">
            <w:r>
              <w:t xml:space="preserve">High School                                                </w:t>
            </w:r>
          </w:p>
        </w:tc>
        <w:tc>
          <w:tcPr>
            <w:tcW w:w="0" w:type="auto"/>
            <w:vAlign w:val="center"/>
          </w:tcPr>
          <w:p w14:paraId="7BD00215" w14:textId="77777777" w:rsidR="00F45508" w:rsidRDefault="00E22DA0">
            <w:r>
              <w:t xml:space="preserve">clicht88@gmail.com                                                </w:t>
            </w:r>
          </w:p>
        </w:tc>
      </w:tr>
      <w:tr w:rsidR="00F45508" w14:paraId="124198AA" w14:textId="77777777">
        <w:tc>
          <w:tcPr>
            <w:tcW w:w="0" w:type="auto"/>
            <w:vAlign w:val="center"/>
          </w:tcPr>
          <w:p w14:paraId="18B31E64" w14:textId="77777777" w:rsidR="00F45508" w:rsidRDefault="00E22DA0">
            <w:r>
              <w:t xml:space="preserve">Inter Club Council Vice President                                                </w:t>
            </w:r>
          </w:p>
        </w:tc>
        <w:tc>
          <w:tcPr>
            <w:tcW w:w="0" w:type="auto"/>
            <w:vAlign w:val="center"/>
          </w:tcPr>
          <w:p w14:paraId="2AA1A1A5" w14:textId="77777777" w:rsidR="00F45508" w:rsidRDefault="00E22DA0">
            <w:r>
              <w:t xml:space="preserve">Student                                                </w:t>
            </w:r>
          </w:p>
        </w:tc>
        <w:tc>
          <w:tcPr>
            <w:tcW w:w="0" w:type="auto"/>
            <w:vAlign w:val="center"/>
          </w:tcPr>
          <w:p w14:paraId="15C2FD14" w14:textId="77777777" w:rsidR="00F45508" w:rsidRDefault="00E22DA0">
            <w:r>
              <w:t xml:space="preserve">High School                                                </w:t>
            </w:r>
          </w:p>
        </w:tc>
        <w:tc>
          <w:tcPr>
            <w:tcW w:w="0" w:type="auto"/>
            <w:vAlign w:val="center"/>
          </w:tcPr>
          <w:p w14:paraId="74739C57" w14:textId="77777777" w:rsidR="00F45508" w:rsidRDefault="00E22DA0">
            <w:r>
              <w:t xml:space="preserve">clicht88@gmail.com                                                </w:t>
            </w:r>
          </w:p>
        </w:tc>
      </w:tr>
      <w:tr w:rsidR="00F45508" w14:paraId="0DD221B5" w14:textId="77777777">
        <w:tc>
          <w:tcPr>
            <w:tcW w:w="0" w:type="auto"/>
            <w:vAlign w:val="center"/>
          </w:tcPr>
          <w:p w14:paraId="798A6A53" w14:textId="77777777" w:rsidR="00F45508" w:rsidRDefault="00E22DA0">
            <w:r>
              <w:t xml:space="preserve">Matthew Blazevich                                                </w:t>
            </w:r>
          </w:p>
        </w:tc>
        <w:tc>
          <w:tcPr>
            <w:tcW w:w="0" w:type="auto"/>
            <w:vAlign w:val="center"/>
          </w:tcPr>
          <w:p w14:paraId="4E1DF7AD" w14:textId="77777777" w:rsidR="00F45508" w:rsidRDefault="00E22DA0">
            <w:r>
              <w:t xml:space="preserve">Board Member                                                </w:t>
            </w:r>
          </w:p>
        </w:tc>
        <w:tc>
          <w:tcPr>
            <w:tcW w:w="0" w:type="auto"/>
            <w:vAlign w:val="center"/>
          </w:tcPr>
          <w:p w14:paraId="6EB375B2" w14:textId="77777777" w:rsidR="00F45508" w:rsidRDefault="00E22DA0">
            <w:r>
              <w:t xml:space="preserve">WMASD                                                </w:t>
            </w:r>
          </w:p>
        </w:tc>
        <w:tc>
          <w:tcPr>
            <w:tcW w:w="0" w:type="auto"/>
            <w:vAlign w:val="center"/>
          </w:tcPr>
          <w:p w14:paraId="75B7234C" w14:textId="77777777" w:rsidR="00F45508" w:rsidRDefault="00E22DA0">
            <w:r>
              <w:t xml:space="preserve">blaze6687@gmail.com                                                </w:t>
            </w:r>
          </w:p>
        </w:tc>
      </w:tr>
      <w:tr w:rsidR="00F45508" w14:paraId="095077F8" w14:textId="77777777">
        <w:tc>
          <w:tcPr>
            <w:tcW w:w="0" w:type="auto"/>
            <w:vAlign w:val="center"/>
          </w:tcPr>
          <w:p w14:paraId="5163E369" w14:textId="77777777" w:rsidR="00F45508" w:rsidRDefault="00E22DA0">
            <w:r>
              <w:t xml:space="preserve">Roxanne Evans                                                </w:t>
            </w:r>
          </w:p>
        </w:tc>
        <w:tc>
          <w:tcPr>
            <w:tcW w:w="0" w:type="auto"/>
            <w:vAlign w:val="center"/>
          </w:tcPr>
          <w:p w14:paraId="00181801" w14:textId="77777777" w:rsidR="00F45508" w:rsidRDefault="00E22DA0">
            <w:r>
              <w:t xml:space="preserve">Parent                                                </w:t>
            </w:r>
          </w:p>
        </w:tc>
        <w:tc>
          <w:tcPr>
            <w:tcW w:w="0" w:type="auto"/>
            <w:vAlign w:val="center"/>
          </w:tcPr>
          <w:p w14:paraId="375D7E35" w14:textId="77777777" w:rsidR="00F45508" w:rsidRDefault="00E22DA0">
            <w:r>
              <w:t xml:space="preserve">High School                                                </w:t>
            </w:r>
          </w:p>
        </w:tc>
        <w:tc>
          <w:tcPr>
            <w:tcW w:w="0" w:type="auto"/>
            <w:vAlign w:val="center"/>
          </w:tcPr>
          <w:p w14:paraId="18BF98AA" w14:textId="77777777" w:rsidR="00F45508" w:rsidRDefault="00E22DA0">
            <w:r>
              <w:t xml:space="preserve">roxykay8@gmail.com                                                </w:t>
            </w:r>
          </w:p>
        </w:tc>
      </w:tr>
      <w:tr w:rsidR="00F45508" w14:paraId="340D7E0E" w14:textId="77777777">
        <w:tc>
          <w:tcPr>
            <w:tcW w:w="0" w:type="auto"/>
            <w:vAlign w:val="center"/>
          </w:tcPr>
          <w:p w14:paraId="6F172022" w14:textId="77777777" w:rsidR="00F45508" w:rsidRDefault="00E22DA0">
            <w:r>
              <w:t xml:space="preserve">Noelle Haney                                                </w:t>
            </w:r>
          </w:p>
        </w:tc>
        <w:tc>
          <w:tcPr>
            <w:tcW w:w="0" w:type="auto"/>
            <w:vAlign w:val="center"/>
          </w:tcPr>
          <w:p w14:paraId="6538BDA6" w14:textId="77777777" w:rsidR="00F45508" w:rsidRDefault="00E22DA0">
            <w:r>
              <w:t xml:space="preserve">District Level Leaders                                                </w:t>
            </w:r>
          </w:p>
        </w:tc>
        <w:tc>
          <w:tcPr>
            <w:tcW w:w="0" w:type="auto"/>
            <w:vAlign w:val="center"/>
          </w:tcPr>
          <w:p w14:paraId="4CD0688A" w14:textId="77777777" w:rsidR="00F45508" w:rsidRDefault="00E22DA0">
            <w:r>
              <w:t xml:space="preserve">District MTSS Coordinator                                                 </w:t>
            </w:r>
          </w:p>
        </w:tc>
        <w:tc>
          <w:tcPr>
            <w:tcW w:w="0" w:type="auto"/>
            <w:vAlign w:val="center"/>
          </w:tcPr>
          <w:p w14:paraId="72474ACD" w14:textId="77777777" w:rsidR="00F45508" w:rsidRDefault="00E22DA0">
            <w:r>
              <w:t xml:space="preserve">haneyn@wmasd.org                                                </w:t>
            </w:r>
          </w:p>
        </w:tc>
      </w:tr>
      <w:tr w:rsidR="00F45508" w14:paraId="182D1426" w14:textId="77777777">
        <w:tc>
          <w:tcPr>
            <w:tcW w:w="0" w:type="auto"/>
            <w:vAlign w:val="center"/>
          </w:tcPr>
          <w:p w14:paraId="04A9A200" w14:textId="77777777" w:rsidR="00F45508" w:rsidRDefault="00E22DA0">
            <w:r>
              <w:t xml:space="preserve">Ashley Kanz                                                </w:t>
            </w:r>
          </w:p>
        </w:tc>
        <w:tc>
          <w:tcPr>
            <w:tcW w:w="0" w:type="auto"/>
            <w:vAlign w:val="center"/>
          </w:tcPr>
          <w:p w14:paraId="7AB89557" w14:textId="77777777" w:rsidR="00F45508" w:rsidRDefault="00E22DA0">
            <w:r>
              <w:t xml:space="preserve">Community Member                                                </w:t>
            </w:r>
          </w:p>
        </w:tc>
        <w:tc>
          <w:tcPr>
            <w:tcW w:w="0" w:type="auto"/>
            <w:vAlign w:val="center"/>
          </w:tcPr>
          <w:p w14:paraId="1646256A" w14:textId="77777777" w:rsidR="00F45508" w:rsidRDefault="00E22DA0">
            <w:r>
              <w:t xml:space="preserve">Parent Group Member                                                </w:t>
            </w:r>
          </w:p>
        </w:tc>
        <w:tc>
          <w:tcPr>
            <w:tcW w:w="0" w:type="auto"/>
            <w:vAlign w:val="center"/>
          </w:tcPr>
          <w:p w14:paraId="1C162243" w14:textId="77777777" w:rsidR="00F45508" w:rsidRDefault="00E22DA0">
            <w:r>
              <w:t xml:space="preserve">ashley.kanz@gmail.com                                                </w:t>
            </w:r>
          </w:p>
        </w:tc>
      </w:tr>
      <w:tr w:rsidR="00F45508" w14:paraId="4213AF14" w14:textId="77777777">
        <w:tc>
          <w:tcPr>
            <w:tcW w:w="0" w:type="auto"/>
            <w:vAlign w:val="center"/>
          </w:tcPr>
          <w:p w14:paraId="146AA4F0" w14:textId="77777777" w:rsidR="00F45508" w:rsidRDefault="00E22DA0">
            <w:r>
              <w:t xml:space="preserve">Nasha McClain                                                </w:t>
            </w:r>
          </w:p>
        </w:tc>
        <w:tc>
          <w:tcPr>
            <w:tcW w:w="0" w:type="auto"/>
            <w:vAlign w:val="center"/>
          </w:tcPr>
          <w:p w14:paraId="5A464854" w14:textId="77777777" w:rsidR="00F45508" w:rsidRDefault="00E22DA0">
            <w:r>
              <w:t xml:space="preserve">Parent                                                </w:t>
            </w:r>
          </w:p>
        </w:tc>
        <w:tc>
          <w:tcPr>
            <w:tcW w:w="0" w:type="auto"/>
            <w:vAlign w:val="center"/>
          </w:tcPr>
          <w:p w14:paraId="5551A0BF" w14:textId="77777777" w:rsidR="00F45508" w:rsidRDefault="00E22DA0">
            <w:r>
              <w:t xml:space="preserve">Parent Group Member                                                </w:t>
            </w:r>
          </w:p>
        </w:tc>
        <w:tc>
          <w:tcPr>
            <w:tcW w:w="0" w:type="auto"/>
            <w:vAlign w:val="center"/>
          </w:tcPr>
          <w:p w14:paraId="37909E3F" w14:textId="77777777" w:rsidR="00F45508" w:rsidRDefault="00E22DA0">
            <w:r>
              <w:t xml:space="preserve">nashamcclain@gmail.com                                                </w:t>
            </w:r>
          </w:p>
        </w:tc>
      </w:tr>
      <w:tr w:rsidR="00F45508" w14:paraId="1F016943" w14:textId="77777777">
        <w:tc>
          <w:tcPr>
            <w:tcW w:w="0" w:type="auto"/>
            <w:vAlign w:val="center"/>
          </w:tcPr>
          <w:p w14:paraId="08306417" w14:textId="77777777" w:rsidR="00F45508" w:rsidRDefault="00E22DA0">
            <w:r>
              <w:t xml:space="preserve">Michelle Lesutis                                                </w:t>
            </w:r>
          </w:p>
        </w:tc>
        <w:tc>
          <w:tcPr>
            <w:tcW w:w="0" w:type="auto"/>
            <w:vAlign w:val="center"/>
          </w:tcPr>
          <w:p w14:paraId="437C8752" w14:textId="77777777" w:rsidR="00F45508" w:rsidRDefault="00E22DA0">
            <w:r>
              <w:t xml:space="preserve">Parent                                                </w:t>
            </w:r>
          </w:p>
        </w:tc>
        <w:tc>
          <w:tcPr>
            <w:tcW w:w="0" w:type="auto"/>
            <w:vAlign w:val="center"/>
          </w:tcPr>
          <w:p w14:paraId="1B601AC6" w14:textId="77777777" w:rsidR="00F45508" w:rsidRDefault="00E22DA0">
            <w:r>
              <w:t xml:space="preserve">Parent Group Member                                                </w:t>
            </w:r>
          </w:p>
        </w:tc>
        <w:tc>
          <w:tcPr>
            <w:tcW w:w="0" w:type="auto"/>
            <w:vAlign w:val="center"/>
          </w:tcPr>
          <w:p w14:paraId="50EFEA6E" w14:textId="77777777" w:rsidR="00F45508" w:rsidRDefault="00E22DA0">
            <w:r>
              <w:t xml:space="preserve">Michellelesutis@yahoo.com                                                </w:t>
            </w:r>
          </w:p>
        </w:tc>
      </w:tr>
      <w:tr w:rsidR="00F45508" w14:paraId="2D7DAEFE" w14:textId="77777777">
        <w:tc>
          <w:tcPr>
            <w:tcW w:w="0" w:type="auto"/>
            <w:vAlign w:val="center"/>
          </w:tcPr>
          <w:p w14:paraId="142FE704" w14:textId="77777777" w:rsidR="00F45508" w:rsidRDefault="00F45508"/>
        </w:tc>
        <w:tc>
          <w:tcPr>
            <w:tcW w:w="0" w:type="auto"/>
            <w:vAlign w:val="center"/>
          </w:tcPr>
          <w:p w14:paraId="0CBE365C" w14:textId="77777777" w:rsidR="00F45508" w:rsidRDefault="00F45508"/>
        </w:tc>
        <w:tc>
          <w:tcPr>
            <w:tcW w:w="0" w:type="auto"/>
            <w:vAlign w:val="center"/>
          </w:tcPr>
          <w:p w14:paraId="783819D8" w14:textId="77777777" w:rsidR="00F45508" w:rsidRDefault="00F45508"/>
        </w:tc>
        <w:tc>
          <w:tcPr>
            <w:tcW w:w="0" w:type="auto"/>
            <w:vAlign w:val="center"/>
          </w:tcPr>
          <w:p w14:paraId="1B447D0A" w14:textId="77777777" w:rsidR="00F45508" w:rsidRDefault="00F45508"/>
        </w:tc>
      </w:tr>
    </w:tbl>
    <w:p w14:paraId="49AF0F41" w14:textId="77777777" w:rsidR="00F45508" w:rsidRDefault="00E22DA0">
      <w:r>
        <w:br/>
      </w:r>
      <w:r>
        <w:br/>
      </w:r>
      <w:r>
        <w:br/>
      </w:r>
      <w:r>
        <w:br/>
      </w:r>
      <w:r>
        <w:br/>
      </w:r>
      <w:r>
        <w:br/>
      </w:r>
      <w:r>
        <w:br w:type="page"/>
      </w:r>
    </w:p>
    <w:p w14:paraId="5BE9074E" w14:textId="77777777" w:rsidR="00F45508" w:rsidRDefault="00E22DA0">
      <w:pPr>
        <w:pStyle w:val="Heading1"/>
      </w:pPr>
      <w:r>
        <w:t>Vision for Learning</w:t>
      </w:r>
    </w:p>
    <w:p w14:paraId="15CA1B3F" w14:textId="77777777" w:rsidR="00F45508" w:rsidRDefault="00E22DA0">
      <w:r>
        <w:rPr>
          <w:b/>
        </w:rPr>
        <w:t>Vision for Learning</w:t>
      </w:r>
    </w:p>
    <w:p w14:paraId="0584068C" w14:textId="77777777" w:rsidR="00F45508" w:rsidRDefault="00E22DA0">
      <w:r>
        <w:t>The mission of West Mifflin Area School District – in partnership with families and community – is to establish a challenging and safe learning environment, where all students will attain the quality education and life experiences to become responsible life-long learners and contributing members of an ever-changing global society.</w:t>
      </w:r>
    </w:p>
    <w:p w14:paraId="34FBE75A" w14:textId="77777777" w:rsidR="00F45508" w:rsidRDefault="00E22DA0">
      <w:r>
        <w:br/>
      </w:r>
      <w:r>
        <w:br/>
      </w:r>
      <w:r>
        <w:br/>
      </w:r>
      <w:r>
        <w:br/>
      </w:r>
      <w:r>
        <w:br/>
      </w:r>
      <w:r>
        <w:br/>
      </w:r>
      <w:r>
        <w:br w:type="page"/>
      </w:r>
    </w:p>
    <w:p w14:paraId="3EE72DE7" w14:textId="77777777" w:rsidR="00F45508" w:rsidRDefault="00E22DA0">
      <w:pPr>
        <w:pStyle w:val="Heading1"/>
      </w:pPr>
      <w:r>
        <w:t>Future Ready PA Index</w:t>
      </w:r>
    </w:p>
    <w:p w14:paraId="45D8D853" w14:textId="77777777" w:rsidR="00F45508" w:rsidRDefault="00E22DA0">
      <w:r>
        <w:t>Select the grade levels served by your school. Select all that apply.</w:t>
      </w:r>
    </w:p>
    <w:tbl>
      <w:tblPr>
        <w:tblStyle w:val="TableGrid"/>
        <w:tblW w:w="5000" w:type="pct"/>
        <w:tblLook w:val="04A0" w:firstRow="1" w:lastRow="0" w:firstColumn="1" w:lastColumn="0" w:noHBand="0" w:noVBand="1"/>
      </w:tblPr>
      <w:tblGrid>
        <w:gridCol w:w="2088"/>
        <w:gridCol w:w="2072"/>
        <w:gridCol w:w="2072"/>
        <w:gridCol w:w="2104"/>
        <w:gridCol w:w="2104"/>
        <w:gridCol w:w="2104"/>
        <w:gridCol w:w="2072"/>
      </w:tblGrid>
      <w:tr w:rsidR="00F45508" w14:paraId="79A827C0" w14:textId="77777777">
        <w:tc>
          <w:tcPr>
            <w:tcW w:w="0" w:type="auto"/>
            <w:vAlign w:val="center"/>
          </w:tcPr>
          <w:p w14:paraId="2AEFC717" w14:textId="77777777" w:rsidR="00F45508" w:rsidRDefault="00E22DA0">
            <w:r>
              <w:rPr>
                <w:b/>
              </w:rPr>
              <w:t xml:space="preserve">False </w:t>
            </w:r>
            <w:r>
              <w:t>K</w:t>
            </w:r>
          </w:p>
        </w:tc>
        <w:tc>
          <w:tcPr>
            <w:tcW w:w="0" w:type="auto"/>
            <w:vAlign w:val="center"/>
          </w:tcPr>
          <w:p w14:paraId="4BB57627" w14:textId="77777777" w:rsidR="00F45508" w:rsidRDefault="00E22DA0">
            <w:r>
              <w:rPr>
                <w:b/>
              </w:rPr>
              <w:t xml:space="preserve">False </w:t>
            </w:r>
            <w:r>
              <w:t>1</w:t>
            </w:r>
          </w:p>
        </w:tc>
        <w:tc>
          <w:tcPr>
            <w:tcW w:w="0" w:type="auto"/>
            <w:vAlign w:val="center"/>
          </w:tcPr>
          <w:p w14:paraId="0B8283DF" w14:textId="77777777" w:rsidR="00F45508" w:rsidRDefault="00E22DA0">
            <w:r>
              <w:rPr>
                <w:b/>
              </w:rPr>
              <w:t xml:space="preserve">False </w:t>
            </w:r>
            <w:r>
              <w:t>2</w:t>
            </w:r>
          </w:p>
        </w:tc>
        <w:tc>
          <w:tcPr>
            <w:tcW w:w="0" w:type="auto"/>
            <w:vAlign w:val="center"/>
          </w:tcPr>
          <w:p w14:paraId="2909C35A" w14:textId="77777777" w:rsidR="00F45508" w:rsidRDefault="00E22DA0">
            <w:r>
              <w:rPr>
                <w:b/>
              </w:rPr>
              <w:t xml:space="preserve">False </w:t>
            </w:r>
            <w:r>
              <w:t>3</w:t>
            </w:r>
          </w:p>
        </w:tc>
        <w:tc>
          <w:tcPr>
            <w:tcW w:w="0" w:type="auto"/>
            <w:vAlign w:val="center"/>
          </w:tcPr>
          <w:p w14:paraId="76981627" w14:textId="77777777" w:rsidR="00F45508" w:rsidRDefault="00E22DA0">
            <w:r>
              <w:rPr>
                <w:b/>
              </w:rPr>
              <w:t xml:space="preserve">False </w:t>
            </w:r>
            <w:r>
              <w:t>4</w:t>
            </w:r>
          </w:p>
        </w:tc>
        <w:tc>
          <w:tcPr>
            <w:tcW w:w="0" w:type="auto"/>
            <w:vAlign w:val="center"/>
          </w:tcPr>
          <w:p w14:paraId="4396DACB" w14:textId="77777777" w:rsidR="00F45508" w:rsidRDefault="00E22DA0">
            <w:r>
              <w:rPr>
                <w:b/>
              </w:rPr>
              <w:t xml:space="preserve">False </w:t>
            </w:r>
            <w:r>
              <w:t>5</w:t>
            </w:r>
          </w:p>
        </w:tc>
        <w:tc>
          <w:tcPr>
            <w:tcW w:w="0" w:type="auto"/>
            <w:vAlign w:val="center"/>
          </w:tcPr>
          <w:p w14:paraId="0D5464B5" w14:textId="77777777" w:rsidR="00F45508" w:rsidRDefault="00E22DA0">
            <w:r>
              <w:rPr>
                <w:b/>
              </w:rPr>
              <w:t xml:space="preserve">False </w:t>
            </w:r>
            <w:r>
              <w:t>6</w:t>
            </w:r>
          </w:p>
        </w:tc>
      </w:tr>
      <w:tr w:rsidR="00F45508" w14:paraId="1F2A979E" w14:textId="77777777">
        <w:trPr>
          <w:gridAfter w:val="1"/>
        </w:trPr>
        <w:tc>
          <w:tcPr>
            <w:tcW w:w="0" w:type="auto"/>
            <w:vAlign w:val="center"/>
          </w:tcPr>
          <w:p w14:paraId="4309F333" w14:textId="77777777" w:rsidR="00F45508" w:rsidRDefault="00E22DA0">
            <w:r>
              <w:rPr>
                <w:b/>
              </w:rPr>
              <w:t xml:space="preserve">False </w:t>
            </w:r>
            <w:r>
              <w:t>7</w:t>
            </w:r>
          </w:p>
        </w:tc>
        <w:tc>
          <w:tcPr>
            <w:tcW w:w="0" w:type="auto"/>
            <w:vAlign w:val="center"/>
          </w:tcPr>
          <w:p w14:paraId="6FC3CE81" w14:textId="77777777" w:rsidR="00F45508" w:rsidRDefault="00E22DA0">
            <w:r>
              <w:rPr>
                <w:b/>
              </w:rPr>
              <w:t xml:space="preserve">False </w:t>
            </w:r>
            <w:r>
              <w:t>8</w:t>
            </w:r>
          </w:p>
        </w:tc>
        <w:tc>
          <w:tcPr>
            <w:tcW w:w="0" w:type="auto"/>
            <w:vAlign w:val="center"/>
          </w:tcPr>
          <w:p w14:paraId="45D6290B" w14:textId="77777777" w:rsidR="00F45508" w:rsidRDefault="00E22DA0">
            <w:r>
              <w:rPr>
                <w:b/>
              </w:rPr>
              <w:t xml:space="preserve">True </w:t>
            </w:r>
            <w:r>
              <w:t>9</w:t>
            </w:r>
          </w:p>
        </w:tc>
        <w:tc>
          <w:tcPr>
            <w:tcW w:w="0" w:type="auto"/>
            <w:vAlign w:val="center"/>
          </w:tcPr>
          <w:p w14:paraId="43F16057" w14:textId="77777777" w:rsidR="00F45508" w:rsidRDefault="00E22DA0">
            <w:r>
              <w:rPr>
                <w:b/>
              </w:rPr>
              <w:t xml:space="preserve">True </w:t>
            </w:r>
            <w:r>
              <w:t>10</w:t>
            </w:r>
          </w:p>
        </w:tc>
        <w:tc>
          <w:tcPr>
            <w:tcW w:w="0" w:type="auto"/>
            <w:vAlign w:val="center"/>
          </w:tcPr>
          <w:p w14:paraId="1E09BF2D" w14:textId="77777777" w:rsidR="00F45508" w:rsidRDefault="00E22DA0">
            <w:r>
              <w:rPr>
                <w:b/>
              </w:rPr>
              <w:t xml:space="preserve">True </w:t>
            </w:r>
            <w:r>
              <w:t>11</w:t>
            </w:r>
          </w:p>
        </w:tc>
        <w:tc>
          <w:tcPr>
            <w:tcW w:w="0" w:type="auto"/>
            <w:vAlign w:val="center"/>
          </w:tcPr>
          <w:p w14:paraId="76F7E574" w14:textId="77777777" w:rsidR="00F45508" w:rsidRDefault="00E22DA0">
            <w:r>
              <w:rPr>
                <w:b/>
              </w:rPr>
              <w:t xml:space="preserve">True </w:t>
            </w:r>
            <w:r>
              <w:t>12</w:t>
            </w:r>
          </w:p>
        </w:tc>
      </w:tr>
    </w:tbl>
    <w:p w14:paraId="40074145" w14:textId="77777777" w:rsidR="00F45508" w:rsidRDefault="00E22DA0">
      <w:r>
        <w:br/>
      </w:r>
    </w:p>
    <w:p w14:paraId="715FC8BC" w14:textId="77777777" w:rsidR="00F45508" w:rsidRDefault="00E22DA0">
      <w:pPr>
        <w:pStyle w:val="Heading2"/>
      </w:pPr>
      <w:r>
        <w:t>Review of the School Level Performance</w:t>
      </w:r>
    </w:p>
    <w:p w14:paraId="02A4B7E1" w14:textId="77777777" w:rsidR="00F45508" w:rsidRDefault="00E22DA0">
      <w:pPr>
        <w:pStyle w:val="Heading3"/>
      </w:pPr>
      <w:r>
        <w:t>Strengths</w:t>
      </w:r>
    </w:p>
    <w:tbl>
      <w:tblPr>
        <w:tblStyle w:val="TableGrid"/>
        <w:tblW w:w="5000" w:type="pct"/>
        <w:tblLook w:val="04A0" w:firstRow="1" w:lastRow="0" w:firstColumn="1" w:lastColumn="0" w:noHBand="0" w:noVBand="1"/>
      </w:tblPr>
      <w:tblGrid>
        <w:gridCol w:w="3313"/>
        <w:gridCol w:w="11303"/>
      </w:tblGrid>
      <w:tr w:rsidR="00F45508" w14:paraId="51503587" w14:textId="77777777">
        <w:tc>
          <w:tcPr>
            <w:tcW w:w="0" w:type="auto"/>
            <w:vAlign w:val="center"/>
          </w:tcPr>
          <w:p w14:paraId="042EF5A7" w14:textId="77777777" w:rsidR="00F45508" w:rsidRDefault="00E22DA0">
            <w:r>
              <w:t>Indicator</w:t>
            </w:r>
          </w:p>
        </w:tc>
        <w:tc>
          <w:tcPr>
            <w:tcW w:w="0" w:type="auto"/>
            <w:vAlign w:val="center"/>
          </w:tcPr>
          <w:p w14:paraId="1892C304" w14:textId="77777777" w:rsidR="00F45508" w:rsidRDefault="00E22DA0">
            <w:r>
              <w:t>Comments/Notable Observations</w:t>
            </w:r>
          </w:p>
        </w:tc>
      </w:tr>
      <w:tr w:rsidR="00F45508" w14:paraId="1265522D" w14:textId="77777777">
        <w:tc>
          <w:tcPr>
            <w:tcW w:w="0" w:type="auto"/>
            <w:vAlign w:val="center"/>
          </w:tcPr>
          <w:p w14:paraId="0D2258C5" w14:textId="77777777" w:rsidR="00F45508" w:rsidRDefault="00E22DA0">
            <w:r>
              <w:t>ELA Percent proficient or advanced All Student Group</w:t>
            </w:r>
          </w:p>
        </w:tc>
        <w:tc>
          <w:tcPr>
            <w:tcW w:w="0" w:type="auto"/>
            <w:vAlign w:val="center"/>
          </w:tcPr>
          <w:p w14:paraId="79B43BC1" w14:textId="77777777" w:rsidR="00F45508" w:rsidRDefault="00E22DA0">
            <w:r>
              <w:t>All Student Groups have improved from 36.3% in 2021-2022 to 44.3% in 2022-2023 year for proficient or advanced in ELA</w:t>
            </w:r>
          </w:p>
        </w:tc>
      </w:tr>
      <w:tr w:rsidR="00F45508" w14:paraId="4D2A7D56" w14:textId="77777777">
        <w:tc>
          <w:tcPr>
            <w:tcW w:w="0" w:type="auto"/>
            <w:vAlign w:val="center"/>
          </w:tcPr>
          <w:p w14:paraId="540E53F3" w14:textId="77777777" w:rsidR="00F45508" w:rsidRDefault="00E22DA0">
            <w:r>
              <w:t>Five-Year Cohort for graduation All Student Group</w:t>
            </w:r>
          </w:p>
        </w:tc>
        <w:tc>
          <w:tcPr>
            <w:tcW w:w="0" w:type="auto"/>
            <w:vAlign w:val="center"/>
          </w:tcPr>
          <w:p w14:paraId="44B775AE" w14:textId="77777777" w:rsidR="00F45508" w:rsidRDefault="00E22DA0">
            <w:r>
              <w:t xml:space="preserve">All Student Groups have met and exceeded the five year </w:t>
            </w:r>
            <w:proofErr w:type="gramStart"/>
            <w:r>
              <w:t>cohort  for</w:t>
            </w:r>
            <w:proofErr w:type="gramEnd"/>
            <w:r>
              <w:t xml:space="preserve"> graduation at 94.4%. The statewide average is 89.7%. We have implemented several programs to help struggling students obtain their diploma.  We have Titan Cyber Academy, Titan Diploma Retrieval, Titan Academy.</w:t>
            </w:r>
          </w:p>
        </w:tc>
      </w:tr>
      <w:tr w:rsidR="00F45508" w14:paraId="6F82734A" w14:textId="77777777">
        <w:tc>
          <w:tcPr>
            <w:tcW w:w="0" w:type="auto"/>
            <w:vAlign w:val="center"/>
          </w:tcPr>
          <w:p w14:paraId="72172002" w14:textId="77777777" w:rsidR="00F45508" w:rsidRDefault="00E22DA0">
            <w:r>
              <w:t xml:space="preserve">Career Standards Benchmark All Student Group </w:t>
            </w:r>
          </w:p>
        </w:tc>
        <w:tc>
          <w:tcPr>
            <w:tcW w:w="0" w:type="auto"/>
            <w:vAlign w:val="center"/>
          </w:tcPr>
          <w:p w14:paraId="7C33EFC6" w14:textId="77777777" w:rsidR="00F45508" w:rsidRDefault="00E22DA0">
            <w:r>
              <w:t xml:space="preserve">All Student Groups performed at 97.1% which is higher than the Statewide Average 89.6% for Career Standard benchmark.  We have almost achieved the statewide performance </w:t>
            </w:r>
            <w:proofErr w:type="gramStart"/>
            <w:r>
              <w:t>standard</w:t>
            </w:r>
            <w:proofErr w:type="gramEnd"/>
            <w:r>
              <w:t xml:space="preserve"> which is 98%.</w:t>
            </w:r>
          </w:p>
        </w:tc>
      </w:tr>
      <w:tr w:rsidR="00F45508" w14:paraId="3D421110" w14:textId="77777777">
        <w:tc>
          <w:tcPr>
            <w:tcW w:w="0" w:type="auto"/>
            <w:vAlign w:val="center"/>
          </w:tcPr>
          <w:p w14:paraId="7A8DE187" w14:textId="77777777" w:rsidR="00F45508" w:rsidRDefault="00E22DA0">
            <w:r>
              <w:t>Science/Biology proficient or advanced All Student Group</w:t>
            </w:r>
          </w:p>
        </w:tc>
        <w:tc>
          <w:tcPr>
            <w:tcW w:w="0" w:type="auto"/>
            <w:vAlign w:val="center"/>
          </w:tcPr>
          <w:p w14:paraId="3011FDCB" w14:textId="77777777" w:rsidR="00F45508" w:rsidRDefault="00E22DA0">
            <w:r>
              <w:t>All Student Groups have improved from 7.4% in 2021-2022 to 20.8% in 2022-2023 year for proficient or advanced in Science/Biology proficient or advanced.</w:t>
            </w:r>
          </w:p>
        </w:tc>
      </w:tr>
    </w:tbl>
    <w:p w14:paraId="2A95751F" w14:textId="77777777" w:rsidR="00F45508" w:rsidRDefault="00E22DA0">
      <w:pPr>
        <w:pStyle w:val="Heading3"/>
      </w:pPr>
      <w:r>
        <w:t>Challenges</w:t>
      </w:r>
    </w:p>
    <w:tbl>
      <w:tblPr>
        <w:tblStyle w:val="TableGrid"/>
        <w:tblW w:w="5000" w:type="pct"/>
        <w:tblLook w:val="04A0" w:firstRow="1" w:lastRow="0" w:firstColumn="1" w:lastColumn="0" w:noHBand="0" w:noVBand="1"/>
      </w:tblPr>
      <w:tblGrid>
        <w:gridCol w:w="4698"/>
        <w:gridCol w:w="9918"/>
      </w:tblGrid>
      <w:tr w:rsidR="00F45508" w14:paraId="3E4F39C6" w14:textId="77777777">
        <w:tc>
          <w:tcPr>
            <w:tcW w:w="0" w:type="auto"/>
            <w:vAlign w:val="center"/>
          </w:tcPr>
          <w:p w14:paraId="42BAE5BA" w14:textId="77777777" w:rsidR="00F45508" w:rsidRDefault="00E22DA0">
            <w:r>
              <w:t>Indicator</w:t>
            </w:r>
          </w:p>
        </w:tc>
        <w:tc>
          <w:tcPr>
            <w:tcW w:w="0" w:type="auto"/>
            <w:vAlign w:val="center"/>
          </w:tcPr>
          <w:p w14:paraId="170BE4A5" w14:textId="77777777" w:rsidR="00F45508" w:rsidRDefault="00E22DA0">
            <w:r>
              <w:t>Comments/Notable Observations</w:t>
            </w:r>
          </w:p>
        </w:tc>
      </w:tr>
      <w:tr w:rsidR="00F45508" w14:paraId="179E2603" w14:textId="77777777">
        <w:tc>
          <w:tcPr>
            <w:tcW w:w="0" w:type="auto"/>
            <w:vAlign w:val="center"/>
          </w:tcPr>
          <w:p w14:paraId="006844BD" w14:textId="77777777" w:rsidR="00F45508" w:rsidRDefault="00E22DA0">
            <w:r>
              <w:t>Mathematics/Algebra proficient or advanced All Student Group</w:t>
            </w:r>
          </w:p>
        </w:tc>
        <w:tc>
          <w:tcPr>
            <w:tcW w:w="0" w:type="auto"/>
            <w:vAlign w:val="center"/>
          </w:tcPr>
          <w:p w14:paraId="3B21B80A" w14:textId="77777777" w:rsidR="00F45508" w:rsidRDefault="00E22DA0">
            <w:proofErr w:type="gramStart"/>
            <w:r>
              <w:t>All student groups did not</w:t>
            </w:r>
            <w:proofErr w:type="gramEnd"/>
            <w:r>
              <w:t xml:space="preserve"> meet the interim Goal/Improvement Target. All Student Group = 17.3% </w:t>
            </w:r>
            <w:r>
              <w:t>Statewide average is 58.9%. Statewide goal is 81.1%</w:t>
            </w:r>
          </w:p>
        </w:tc>
      </w:tr>
      <w:tr w:rsidR="00F45508" w14:paraId="11D936F3" w14:textId="77777777">
        <w:tc>
          <w:tcPr>
            <w:tcW w:w="0" w:type="auto"/>
            <w:vAlign w:val="center"/>
          </w:tcPr>
          <w:p w14:paraId="292502CE" w14:textId="77777777" w:rsidR="00F45508" w:rsidRDefault="00F45508"/>
        </w:tc>
        <w:tc>
          <w:tcPr>
            <w:tcW w:w="0" w:type="auto"/>
            <w:vAlign w:val="center"/>
          </w:tcPr>
          <w:p w14:paraId="0BE957C7" w14:textId="77777777" w:rsidR="00F45508" w:rsidRDefault="00F45508"/>
        </w:tc>
      </w:tr>
      <w:tr w:rsidR="00F45508" w14:paraId="5FA08377" w14:textId="77777777">
        <w:tc>
          <w:tcPr>
            <w:tcW w:w="0" w:type="auto"/>
            <w:vAlign w:val="center"/>
          </w:tcPr>
          <w:p w14:paraId="551DD0F5" w14:textId="77777777" w:rsidR="00F45508" w:rsidRDefault="00E22DA0">
            <w:r>
              <w:t>Regular Attendance All Student Group</w:t>
            </w:r>
          </w:p>
        </w:tc>
        <w:tc>
          <w:tcPr>
            <w:tcW w:w="0" w:type="auto"/>
            <w:vAlign w:val="center"/>
          </w:tcPr>
          <w:p w14:paraId="73E6282F" w14:textId="77777777" w:rsidR="00F45508" w:rsidRDefault="00E22DA0">
            <w:r>
              <w:t xml:space="preserve">All Student Group </w:t>
            </w:r>
            <w:proofErr w:type="gramStart"/>
            <w:r>
              <w:t>did not</w:t>
            </w:r>
            <w:proofErr w:type="gramEnd"/>
            <w:r>
              <w:t xml:space="preserve"> meet the performance standard for regular attendance. All Student Group = 43.5%. Statewide average 73.9%. Statewide goal is 94.1%</w:t>
            </w:r>
          </w:p>
        </w:tc>
      </w:tr>
      <w:tr w:rsidR="00F45508" w14:paraId="26FE7934" w14:textId="77777777">
        <w:tc>
          <w:tcPr>
            <w:tcW w:w="0" w:type="auto"/>
            <w:vAlign w:val="center"/>
          </w:tcPr>
          <w:p w14:paraId="2BE057C1" w14:textId="77777777" w:rsidR="00F45508" w:rsidRDefault="00E22DA0">
            <w:r>
              <w:t>Science/Biology All Student Group</w:t>
            </w:r>
          </w:p>
        </w:tc>
        <w:tc>
          <w:tcPr>
            <w:tcW w:w="0" w:type="auto"/>
            <w:vAlign w:val="center"/>
          </w:tcPr>
          <w:p w14:paraId="589353B0" w14:textId="77777777" w:rsidR="00F45508" w:rsidRDefault="00E22DA0">
            <w:proofErr w:type="gramStart"/>
            <w:r>
              <w:t>All student groups did not</w:t>
            </w:r>
            <w:proofErr w:type="gramEnd"/>
            <w:r>
              <w:t xml:space="preserve"> meet the interim Goal/Improvement Target. All Student Group = 20.8% Statewide average is 58.9%</w:t>
            </w:r>
          </w:p>
        </w:tc>
      </w:tr>
    </w:tbl>
    <w:p w14:paraId="0B7C99CF" w14:textId="77777777" w:rsidR="00F45508" w:rsidRDefault="00E22DA0">
      <w:pPr>
        <w:pStyle w:val="Heading2"/>
      </w:pPr>
      <w:r>
        <w:t>Review of Grade Level(s) and Individual Student Group(s)</w:t>
      </w:r>
    </w:p>
    <w:p w14:paraId="46254C7A" w14:textId="77777777" w:rsidR="00F45508" w:rsidRDefault="00E22DA0">
      <w:pPr>
        <w:pStyle w:val="Heading3"/>
      </w:pPr>
      <w:r>
        <w:t>Strengths</w:t>
      </w:r>
    </w:p>
    <w:tbl>
      <w:tblPr>
        <w:tblStyle w:val="TableGrid"/>
        <w:tblW w:w="5000" w:type="pct"/>
        <w:tblLook w:val="04A0" w:firstRow="1" w:lastRow="0" w:firstColumn="1" w:lastColumn="0" w:noHBand="0" w:noVBand="1"/>
      </w:tblPr>
      <w:tblGrid>
        <w:gridCol w:w="4065"/>
        <w:gridCol w:w="10551"/>
      </w:tblGrid>
      <w:tr w:rsidR="00F45508" w14:paraId="411BDE08" w14:textId="77777777">
        <w:tc>
          <w:tcPr>
            <w:tcW w:w="0" w:type="auto"/>
            <w:vAlign w:val="center"/>
          </w:tcPr>
          <w:p w14:paraId="1FF3B997" w14:textId="77777777" w:rsidR="00F45508" w:rsidRDefault="00E22DA0">
            <w:r>
              <w:rPr>
                <w:b/>
              </w:rPr>
              <w:t>Indicator</w:t>
            </w:r>
          </w:p>
          <w:p w14:paraId="6423A474" w14:textId="77777777" w:rsidR="00F45508" w:rsidRDefault="00E22DA0">
            <w:r>
              <w:rPr>
                <w:b/>
              </w:rPr>
              <w:t>ESSA Student Subgroups</w:t>
            </w:r>
          </w:p>
        </w:tc>
        <w:tc>
          <w:tcPr>
            <w:tcW w:w="0" w:type="auto"/>
            <w:vAlign w:val="center"/>
          </w:tcPr>
          <w:p w14:paraId="4668E4BC" w14:textId="77777777" w:rsidR="00F45508" w:rsidRDefault="00E22DA0">
            <w:r>
              <w:rPr>
                <w:b/>
              </w:rPr>
              <w:t>Comments/Notable Observations</w:t>
            </w:r>
          </w:p>
        </w:tc>
      </w:tr>
      <w:tr w:rsidR="00F45508" w14:paraId="2382491E" w14:textId="77777777">
        <w:tc>
          <w:tcPr>
            <w:tcW w:w="0" w:type="auto"/>
            <w:vAlign w:val="center"/>
          </w:tcPr>
          <w:p w14:paraId="6521BBA9" w14:textId="77777777" w:rsidR="00F45508" w:rsidRDefault="00E22DA0">
            <w:r>
              <w:rPr>
                <w:b/>
              </w:rPr>
              <w:t>Indicator</w:t>
            </w:r>
          </w:p>
          <w:p w14:paraId="5A292BAB" w14:textId="77777777" w:rsidR="00F45508" w:rsidRDefault="00E22DA0">
            <w:r>
              <w:t>Career Standards Benchmark</w:t>
            </w:r>
          </w:p>
          <w:p w14:paraId="787D20D3" w14:textId="77777777" w:rsidR="00F45508" w:rsidRDefault="00E22DA0">
            <w:r>
              <w:rPr>
                <w:b/>
              </w:rPr>
              <w:t>ESSA Student Subgroups</w:t>
            </w:r>
          </w:p>
          <w:p w14:paraId="73613975" w14:textId="77777777" w:rsidR="00F45508" w:rsidRDefault="00E22DA0">
            <w:r>
              <w:t>White, Economically Disadvantaged, Students with Disabilities</w:t>
            </w:r>
          </w:p>
        </w:tc>
        <w:tc>
          <w:tcPr>
            <w:tcW w:w="0" w:type="auto"/>
            <w:vAlign w:val="center"/>
          </w:tcPr>
          <w:p w14:paraId="73E6329D" w14:textId="77777777" w:rsidR="00F45508" w:rsidRDefault="00E22DA0">
            <w:r>
              <w:rPr>
                <w:b/>
              </w:rPr>
              <w:t>Comments/Notable Observations</w:t>
            </w:r>
          </w:p>
          <w:p w14:paraId="6130ADA4" w14:textId="77777777" w:rsidR="00F45508" w:rsidRDefault="00E22DA0">
            <w:r>
              <w:t xml:space="preserve">Each group met or exceeded </w:t>
            </w:r>
            <w:proofErr w:type="gramStart"/>
            <w:r>
              <w:t>benchmark</w:t>
            </w:r>
            <w:proofErr w:type="gramEnd"/>
            <w:r>
              <w:t xml:space="preserve"> for career standards. State average 89.6%. State Performance Standard 98%. Black Subgroup - 93.8%. White Subgroup - 98.1%. Economically Disadvantaged Subgroup 97.1%. Students with disabilities 100%</w:t>
            </w:r>
          </w:p>
        </w:tc>
      </w:tr>
      <w:tr w:rsidR="00F45508" w14:paraId="01832257" w14:textId="77777777">
        <w:tc>
          <w:tcPr>
            <w:tcW w:w="0" w:type="auto"/>
            <w:vAlign w:val="center"/>
          </w:tcPr>
          <w:p w14:paraId="583BC3E3" w14:textId="77777777" w:rsidR="00F45508" w:rsidRDefault="00E22DA0">
            <w:r>
              <w:rPr>
                <w:b/>
              </w:rPr>
              <w:t>Indicator</w:t>
            </w:r>
          </w:p>
          <w:p w14:paraId="07D6B9F4" w14:textId="77777777" w:rsidR="00F45508" w:rsidRDefault="00E22DA0">
            <w:r>
              <w:rPr>
                <w:b/>
              </w:rPr>
              <w:t>ESSA Student Subgroups</w:t>
            </w:r>
          </w:p>
        </w:tc>
        <w:tc>
          <w:tcPr>
            <w:tcW w:w="0" w:type="auto"/>
            <w:vAlign w:val="center"/>
          </w:tcPr>
          <w:p w14:paraId="53A87AFD" w14:textId="77777777" w:rsidR="00F45508" w:rsidRDefault="00E22DA0">
            <w:r>
              <w:rPr>
                <w:b/>
              </w:rPr>
              <w:t>Comments/Notable Observations</w:t>
            </w:r>
          </w:p>
        </w:tc>
      </w:tr>
      <w:tr w:rsidR="00F45508" w14:paraId="0D5FE297" w14:textId="77777777">
        <w:tc>
          <w:tcPr>
            <w:tcW w:w="0" w:type="auto"/>
            <w:vAlign w:val="center"/>
          </w:tcPr>
          <w:p w14:paraId="1EC922B3" w14:textId="77777777" w:rsidR="00F45508" w:rsidRDefault="00E22DA0">
            <w:r>
              <w:rPr>
                <w:b/>
              </w:rPr>
              <w:t>Indicator</w:t>
            </w:r>
          </w:p>
          <w:p w14:paraId="2544DE42" w14:textId="77777777" w:rsidR="00F45508" w:rsidRDefault="00E22DA0">
            <w:r>
              <w:rPr>
                <w:b/>
              </w:rPr>
              <w:t>ESSA Student Subgroups</w:t>
            </w:r>
          </w:p>
        </w:tc>
        <w:tc>
          <w:tcPr>
            <w:tcW w:w="0" w:type="auto"/>
            <w:vAlign w:val="center"/>
          </w:tcPr>
          <w:p w14:paraId="5E0F55EA" w14:textId="77777777" w:rsidR="00F45508" w:rsidRDefault="00E22DA0">
            <w:r>
              <w:rPr>
                <w:b/>
              </w:rPr>
              <w:t>Comments/Notable Observations</w:t>
            </w:r>
          </w:p>
        </w:tc>
      </w:tr>
      <w:tr w:rsidR="00F45508" w14:paraId="73838672" w14:textId="77777777">
        <w:tc>
          <w:tcPr>
            <w:tcW w:w="0" w:type="auto"/>
            <w:vAlign w:val="center"/>
          </w:tcPr>
          <w:p w14:paraId="32847E4B" w14:textId="77777777" w:rsidR="00F45508" w:rsidRDefault="00E22DA0">
            <w:r>
              <w:rPr>
                <w:b/>
              </w:rPr>
              <w:t>Indicator</w:t>
            </w:r>
          </w:p>
          <w:p w14:paraId="1FEDC902" w14:textId="77777777" w:rsidR="00F45508" w:rsidRDefault="00E22DA0">
            <w:r>
              <w:rPr>
                <w:b/>
              </w:rPr>
              <w:t>ESSA Student Subgroups</w:t>
            </w:r>
          </w:p>
        </w:tc>
        <w:tc>
          <w:tcPr>
            <w:tcW w:w="0" w:type="auto"/>
            <w:vAlign w:val="center"/>
          </w:tcPr>
          <w:p w14:paraId="00450954" w14:textId="77777777" w:rsidR="00F45508" w:rsidRDefault="00E22DA0">
            <w:r>
              <w:rPr>
                <w:b/>
              </w:rPr>
              <w:t>Comments/Notable Observations</w:t>
            </w:r>
          </w:p>
        </w:tc>
      </w:tr>
      <w:tr w:rsidR="00F45508" w14:paraId="7992770B" w14:textId="77777777">
        <w:tc>
          <w:tcPr>
            <w:tcW w:w="0" w:type="auto"/>
            <w:vAlign w:val="center"/>
          </w:tcPr>
          <w:p w14:paraId="17C9C6B1" w14:textId="77777777" w:rsidR="00F45508" w:rsidRDefault="00E22DA0">
            <w:r>
              <w:rPr>
                <w:b/>
              </w:rPr>
              <w:t>Indicator</w:t>
            </w:r>
          </w:p>
          <w:p w14:paraId="32D83F28" w14:textId="77777777" w:rsidR="00F45508" w:rsidRDefault="00E22DA0">
            <w:r>
              <w:t>ELA Growth in Proficient or Advanced</w:t>
            </w:r>
          </w:p>
          <w:p w14:paraId="2CFBA69E" w14:textId="77777777" w:rsidR="00F45508" w:rsidRDefault="00E22DA0">
            <w:r>
              <w:rPr>
                <w:b/>
              </w:rPr>
              <w:t>ESSA Student Subgroups</w:t>
            </w:r>
          </w:p>
          <w:p w14:paraId="4D33C102" w14:textId="77777777" w:rsidR="00F45508" w:rsidRDefault="00E22DA0">
            <w:proofErr w:type="gramStart"/>
            <w:r>
              <w:t>African-American</w:t>
            </w:r>
            <w:proofErr w:type="gramEnd"/>
            <w:r>
              <w:t>/Black, White, Economically Disadvantaged, Students with Disabilities</w:t>
            </w:r>
          </w:p>
        </w:tc>
        <w:tc>
          <w:tcPr>
            <w:tcW w:w="0" w:type="auto"/>
            <w:vAlign w:val="center"/>
          </w:tcPr>
          <w:p w14:paraId="558039C0" w14:textId="77777777" w:rsidR="00F45508" w:rsidRDefault="00E22DA0">
            <w:r>
              <w:rPr>
                <w:b/>
              </w:rPr>
              <w:t>Comments/Notable Observations</w:t>
            </w:r>
          </w:p>
          <w:p w14:paraId="3334544A" w14:textId="77777777" w:rsidR="00F45508" w:rsidRDefault="00E22DA0">
            <w:r>
              <w:t xml:space="preserve">Each Subgroup showed growth from 2021-2022 for ELA proficient or advanced.  Economically Disadvantaged subgroup </w:t>
            </w:r>
            <w:proofErr w:type="gramStart"/>
            <w:r>
              <w:t>improved  from</w:t>
            </w:r>
            <w:proofErr w:type="gramEnd"/>
            <w:r>
              <w:t xml:space="preserve"> 36.3% to 44.6%. White subgroup improved from 41.1% to 50%. Students with disabilities improved from 7.5% to 15.8%.</w:t>
            </w:r>
          </w:p>
        </w:tc>
      </w:tr>
      <w:tr w:rsidR="00F45508" w14:paraId="5995898E" w14:textId="77777777">
        <w:tc>
          <w:tcPr>
            <w:tcW w:w="0" w:type="auto"/>
            <w:vAlign w:val="center"/>
          </w:tcPr>
          <w:p w14:paraId="02EDCAE0" w14:textId="77777777" w:rsidR="00F45508" w:rsidRDefault="00E22DA0">
            <w:r>
              <w:rPr>
                <w:b/>
              </w:rPr>
              <w:t>Indicator</w:t>
            </w:r>
          </w:p>
          <w:p w14:paraId="778C99CF" w14:textId="77777777" w:rsidR="00F45508" w:rsidRDefault="00E22DA0">
            <w:r>
              <w:t>5 Year Cohort Graduation Rate</w:t>
            </w:r>
          </w:p>
          <w:p w14:paraId="67F5A15F" w14:textId="77777777" w:rsidR="00F45508" w:rsidRDefault="00E22DA0">
            <w:r>
              <w:rPr>
                <w:b/>
              </w:rPr>
              <w:t>ESSA Student Subgroups</w:t>
            </w:r>
          </w:p>
          <w:p w14:paraId="553C9E24" w14:textId="77777777" w:rsidR="00F45508" w:rsidRDefault="00E22DA0">
            <w:proofErr w:type="gramStart"/>
            <w:r>
              <w:t>African-American</w:t>
            </w:r>
            <w:proofErr w:type="gramEnd"/>
            <w:r>
              <w:t>/Black, Students with Disabilities</w:t>
            </w:r>
          </w:p>
        </w:tc>
        <w:tc>
          <w:tcPr>
            <w:tcW w:w="0" w:type="auto"/>
            <w:vAlign w:val="center"/>
          </w:tcPr>
          <w:p w14:paraId="118BA2BF" w14:textId="77777777" w:rsidR="00F45508" w:rsidRDefault="00E22DA0">
            <w:r>
              <w:rPr>
                <w:b/>
              </w:rPr>
              <w:t>Comments/Notable Observations</w:t>
            </w:r>
          </w:p>
          <w:p w14:paraId="34EF40CB" w14:textId="77777777" w:rsidR="00F45508" w:rsidRDefault="00E22DA0">
            <w:r>
              <w:t xml:space="preserve">All subgroups exceeded the statewide average for </w:t>
            </w:r>
            <w:proofErr w:type="gramStart"/>
            <w:r>
              <w:t>5 year</w:t>
            </w:r>
            <w:proofErr w:type="gramEnd"/>
            <w:r>
              <w:t xml:space="preserve"> cohort graduation rate. The statewide average is 89.7%. Black subgroup - 93.8%. White subgroup 95.9%, Economically disadvantaged - 94.8%. Students with disabilities - 94.4%.</w:t>
            </w:r>
          </w:p>
        </w:tc>
      </w:tr>
      <w:tr w:rsidR="00F45508" w14:paraId="35F889EA" w14:textId="77777777">
        <w:tc>
          <w:tcPr>
            <w:tcW w:w="0" w:type="auto"/>
            <w:vAlign w:val="center"/>
          </w:tcPr>
          <w:p w14:paraId="58CAF64F" w14:textId="77777777" w:rsidR="00F45508" w:rsidRDefault="00E22DA0">
            <w:r>
              <w:rPr>
                <w:b/>
              </w:rPr>
              <w:t>Indicator</w:t>
            </w:r>
          </w:p>
          <w:p w14:paraId="7D5819D9" w14:textId="77777777" w:rsidR="00F45508" w:rsidRDefault="00E22DA0">
            <w:r>
              <w:t>Industry Based Learning</w:t>
            </w:r>
          </w:p>
          <w:p w14:paraId="37E4A247" w14:textId="77777777" w:rsidR="00F45508" w:rsidRDefault="00E22DA0">
            <w:r>
              <w:rPr>
                <w:b/>
              </w:rPr>
              <w:t>ESSA Student Subgroups</w:t>
            </w:r>
          </w:p>
          <w:p w14:paraId="59324ECA" w14:textId="77777777" w:rsidR="00F45508" w:rsidRDefault="00E22DA0">
            <w:r>
              <w:t>White, Economically Disadvantaged, Students with Disabilities</w:t>
            </w:r>
          </w:p>
        </w:tc>
        <w:tc>
          <w:tcPr>
            <w:tcW w:w="0" w:type="auto"/>
            <w:vAlign w:val="center"/>
          </w:tcPr>
          <w:p w14:paraId="7A0582C8" w14:textId="77777777" w:rsidR="00F45508" w:rsidRDefault="00E22DA0">
            <w:r>
              <w:rPr>
                <w:b/>
              </w:rPr>
              <w:t>Comments/Notable Observations</w:t>
            </w:r>
          </w:p>
          <w:p w14:paraId="407725F9" w14:textId="77777777" w:rsidR="00F45508" w:rsidRDefault="00E22DA0">
            <w:r>
              <w:t xml:space="preserve">Student subgroups have met or exceeded the interim target - </w:t>
            </w:r>
            <w:proofErr w:type="gramStart"/>
            <w:r>
              <w:t>increase</w:t>
            </w:r>
            <w:proofErr w:type="gramEnd"/>
            <w:r>
              <w:t xml:space="preserve"> in performance from the previous year.  White subgroup improved from 13.7% to 25.5%. </w:t>
            </w:r>
            <w:proofErr w:type="gramStart"/>
            <w:r>
              <w:t>Economically</w:t>
            </w:r>
            <w:proofErr w:type="gramEnd"/>
            <w:r>
              <w:t xml:space="preserve"> disadvantaged subgroup improved from 16% to 19.3%. Students with </w:t>
            </w:r>
            <w:proofErr w:type="gramStart"/>
            <w:r>
              <w:t>disabilities</w:t>
            </w:r>
            <w:proofErr w:type="gramEnd"/>
            <w:r>
              <w:t xml:space="preserve"> subgroup improved from 14.3% to 24.4%.</w:t>
            </w:r>
          </w:p>
        </w:tc>
      </w:tr>
    </w:tbl>
    <w:p w14:paraId="1ACFA24A" w14:textId="77777777" w:rsidR="00F45508" w:rsidRDefault="00E22DA0">
      <w:pPr>
        <w:pStyle w:val="Heading3"/>
      </w:pPr>
      <w:r>
        <w:t>Challenges</w:t>
      </w:r>
    </w:p>
    <w:tbl>
      <w:tblPr>
        <w:tblStyle w:val="TableGrid"/>
        <w:tblW w:w="5000" w:type="pct"/>
        <w:tblLook w:val="04A0" w:firstRow="1" w:lastRow="0" w:firstColumn="1" w:lastColumn="0" w:noHBand="0" w:noVBand="1"/>
      </w:tblPr>
      <w:tblGrid>
        <w:gridCol w:w="4280"/>
        <w:gridCol w:w="10336"/>
      </w:tblGrid>
      <w:tr w:rsidR="00F45508" w14:paraId="238AE812" w14:textId="77777777">
        <w:tc>
          <w:tcPr>
            <w:tcW w:w="0" w:type="auto"/>
            <w:vAlign w:val="center"/>
          </w:tcPr>
          <w:p w14:paraId="2A91A0EA" w14:textId="77777777" w:rsidR="00F45508" w:rsidRDefault="00E22DA0">
            <w:r>
              <w:rPr>
                <w:b/>
              </w:rPr>
              <w:t>Indicator</w:t>
            </w:r>
          </w:p>
          <w:p w14:paraId="2FD6F50B" w14:textId="77777777" w:rsidR="00F45508" w:rsidRDefault="00E22DA0">
            <w:r>
              <w:rPr>
                <w:b/>
              </w:rPr>
              <w:t>ESSA Student Subgroups</w:t>
            </w:r>
          </w:p>
        </w:tc>
        <w:tc>
          <w:tcPr>
            <w:tcW w:w="0" w:type="auto"/>
            <w:vAlign w:val="center"/>
          </w:tcPr>
          <w:p w14:paraId="64837E23" w14:textId="77777777" w:rsidR="00F45508" w:rsidRDefault="00E22DA0">
            <w:r>
              <w:rPr>
                <w:b/>
              </w:rPr>
              <w:t>Comments/Notable Observations</w:t>
            </w:r>
          </w:p>
        </w:tc>
      </w:tr>
      <w:tr w:rsidR="00F45508" w14:paraId="60C90A49" w14:textId="77777777">
        <w:tc>
          <w:tcPr>
            <w:tcW w:w="0" w:type="auto"/>
            <w:vAlign w:val="center"/>
          </w:tcPr>
          <w:p w14:paraId="22F5CED6" w14:textId="77777777" w:rsidR="00F45508" w:rsidRDefault="00E22DA0">
            <w:r>
              <w:rPr>
                <w:b/>
              </w:rPr>
              <w:t>Indicator</w:t>
            </w:r>
          </w:p>
          <w:p w14:paraId="4B0CA87B" w14:textId="77777777" w:rsidR="00F45508" w:rsidRDefault="00E22DA0">
            <w:r>
              <w:t>Mathematics/Algebra Percent Proficient or Advanced in Mathematics</w:t>
            </w:r>
          </w:p>
          <w:p w14:paraId="3FA84E20" w14:textId="77777777" w:rsidR="00F45508" w:rsidRDefault="00E22DA0">
            <w:r>
              <w:rPr>
                <w:b/>
              </w:rPr>
              <w:t>ESSA Student Subgroups</w:t>
            </w:r>
          </w:p>
          <w:p w14:paraId="36C9FA7E" w14:textId="77777777" w:rsidR="00F45508" w:rsidRDefault="00E22DA0">
            <w:proofErr w:type="gramStart"/>
            <w:r>
              <w:t>African-American</w:t>
            </w:r>
            <w:proofErr w:type="gramEnd"/>
            <w:r>
              <w:t>/Black, White, Economically Disadvantaged, Students with Disabilities</w:t>
            </w:r>
          </w:p>
        </w:tc>
        <w:tc>
          <w:tcPr>
            <w:tcW w:w="0" w:type="auto"/>
            <w:vAlign w:val="center"/>
          </w:tcPr>
          <w:p w14:paraId="7D9B7795" w14:textId="77777777" w:rsidR="00F45508" w:rsidRDefault="00E22DA0">
            <w:r>
              <w:rPr>
                <w:b/>
              </w:rPr>
              <w:t>Comments/Notable Observations</w:t>
            </w:r>
          </w:p>
          <w:p w14:paraId="504777BA" w14:textId="77777777" w:rsidR="00F45508" w:rsidRDefault="00E22DA0">
            <w:r>
              <w:t xml:space="preserve">Several subgroups did not meet the interim Goal/Improvement target for percent proficient or advanced. The state average is 38.3%. The statewide goal is 71.8%. Black subgroup - 5.4%. White subgroup - 20.2%. Economically disadvantaged subgroup - 17.4%. Students with disabilities subgroup - 2.6%. We have added more inclusion classes and dropped our pullout classes. We are offering </w:t>
            </w:r>
            <w:proofErr w:type="gramStart"/>
            <w:r>
              <w:t>free</w:t>
            </w:r>
            <w:proofErr w:type="gramEnd"/>
            <w:r>
              <w:t xml:space="preserve"> summer school to our students this year to remediate any student that failed.  We are working with the AIU to utilize more data to drive our decisions. We are adding Pre Algebra for next year and limiting the sizes of these classes. We are implementing "Titan Learning Time</w:t>
            </w:r>
            <w:proofErr w:type="gramStart"/>
            <w:r>
              <w:t>"  It</w:t>
            </w:r>
            <w:proofErr w:type="gramEnd"/>
            <w:r>
              <w:t xml:space="preserve"> is an hour of remediation and/or enrichment during the school day. The students will get to choose what enrichment activities they would like to do </w:t>
            </w:r>
            <w:proofErr w:type="gramStart"/>
            <w:r>
              <w:t>on a daily basis</w:t>
            </w:r>
            <w:proofErr w:type="gramEnd"/>
            <w:r>
              <w:t xml:space="preserve">.  Remediation will be scheduled if students </w:t>
            </w:r>
            <w:proofErr w:type="gramStart"/>
            <w:r>
              <w:t>are failing</w:t>
            </w:r>
            <w:proofErr w:type="gramEnd"/>
            <w:r>
              <w:t xml:space="preserve"> a class</w:t>
            </w:r>
            <w:r>
              <w:t xml:space="preserve">. </w:t>
            </w:r>
          </w:p>
        </w:tc>
      </w:tr>
      <w:tr w:rsidR="00F45508" w14:paraId="7139DE90" w14:textId="77777777">
        <w:tc>
          <w:tcPr>
            <w:tcW w:w="0" w:type="auto"/>
            <w:vAlign w:val="center"/>
          </w:tcPr>
          <w:p w14:paraId="1B9C8C0E" w14:textId="77777777" w:rsidR="00F45508" w:rsidRDefault="00E22DA0">
            <w:r>
              <w:rPr>
                <w:b/>
              </w:rPr>
              <w:t>Indicator</w:t>
            </w:r>
          </w:p>
          <w:p w14:paraId="5FB5C063" w14:textId="77777777" w:rsidR="00F45508" w:rsidRDefault="00E22DA0">
            <w:r>
              <w:t>Regular Attendance subgroups</w:t>
            </w:r>
          </w:p>
          <w:p w14:paraId="5AA284DB" w14:textId="77777777" w:rsidR="00F45508" w:rsidRDefault="00E22DA0">
            <w:r>
              <w:rPr>
                <w:b/>
              </w:rPr>
              <w:t>ESSA Student Subgroups</w:t>
            </w:r>
          </w:p>
          <w:p w14:paraId="27CFBF2B" w14:textId="77777777" w:rsidR="00F45508" w:rsidRDefault="00E22DA0">
            <w:proofErr w:type="gramStart"/>
            <w:r>
              <w:t>African-American</w:t>
            </w:r>
            <w:proofErr w:type="gramEnd"/>
            <w:r>
              <w:t>/Black, White, Economically Disadvantaged, Students with Disabilities</w:t>
            </w:r>
          </w:p>
        </w:tc>
        <w:tc>
          <w:tcPr>
            <w:tcW w:w="0" w:type="auto"/>
            <w:vAlign w:val="center"/>
          </w:tcPr>
          <w:p w14:paraId="67E5A6E4" w14:textId="77777777" w:rsidR="00F45508" w:rsidRDefault="00E22DA0">
            <w:r>
              <w:rPr>
                <w:b/>
              </w:rPr>
              <w:t>Comments/Notable Observations</w:t>
            </w:r>
          </w:p>
          <w:p w14:paraId="70406399" w14:textId="77777777" w:rsidR="00F45508" w:rsidRDefault="00E22DA0">
            <w:r>
              <w:t xml:space="preserve">Several subgroups did not meet the goal for regular attendance. Regular attendance statewide average is 73.9%. The statewide performance standard is 94.1%. Black subgroup - 30.9%. White subgroup - 49.5%. Economically disadvantaged subgroup - 43.5%. Students with disabilities - 34.4%. We continue to work on attendance and socialization through administration, guidance, teachers and our PBIS team.  We have a school store for the students that is open periods 1 &amp; 2 for coffee, bagels and light snacks. We have </w:t>
            </w:r>
            <w:r>
              <w:t>decorated the school to make it more welcoming.  Our PBIS team rewards students that have perfect attendance weekly, monthly and quarterly with gift cards to our school store and perfect attendance lunches. We have implemented an eSports class and "Titan Learning Time"</w:t>
            </w:r>
          </w:p>
        </w:tc>
      </w:tr>
      <w:tr w:rsidR="00F45508" w14:paraId="091B2B30" w14:textId="77777777">
        <w:tc>
          <w:tcPr>
            <w:tcW w:w="0" w:type="auto"/>
            <w:vAlign w:val="center"/>
          </w:tcPr>
          <w:p w14:paraId="541C2F6D" w14:textId="77777777" w:rsidR="00F45508" w:rsidRDefault="00E22DA0">
            <w:r>
              <w:rPr>
                <w:b/>
              </w:rPr>
              <w:t>Indicator</w:t>
            </w:r>
          </w:p>
          <w:p w14:paraId="58543ED7" w14:textId="77777777" w:rsidR="00F45508" w:rsidRDefault="00E22DA0">
            <w:r>
              <w:t>Science/Biology Percent Proficient or Advanced in Science/Biology</w:t>
            </w:r>
          </w:p>
          <w:p w14:paraId="32FB9A91" w14:textId="77777777" w:rsidR="00F45508" w:rsidRDefault="00E22DA0">
            <w:r>
              <w:rPr>
                <w:b/>
              </w:rPr>
              <w:t>ESSA Student Subgroups</w:t>
            </w:r>
          </w:p>
          <w:p w14:paraId="79658C0E" w14:textId="77777777" w:rsidR="00F45508" w:rsidRDefault="00E22DA0">
            <w:proofErr w:type="gramStart"/>
            <w:r>
              <w:t>African-American</w:t>
            </w:r>
            <w:proofErr w:type="gramEnd"/>
            <w:r>
              <w:t>/Black, Students with Disabilities</w:t>
            </w:r>
          </w:p>
        </w:tc>
        <w:tc>
          <w:tcPr>
            <w:tcW w:w="0" w:type="auto"/>
            <w:vAlign w:val="center"/>
          </w:tcPr>
          <w:p w14:paraId="47BAFE0E" w14:textId="77777777" w:rsidR="00F45508" w:rsidRDefault="00E22DA0">
            <w:r>
              <w:rPr>
                <w:b/>
              </w:rPr>
              <w:t>Comments/Notable Observations</w:t>
            </w:r>
          </w:p>
          <w:p w14:paraId="6BB13A6C" w14:textId="77777777" w:rsidR="00F45508" w:rsidRDefault="00E22DA0">
            <w:r>
              <w:t xml:space="preserve">Several subgroups did not meet the interim Goal/Improvement target for percent proficient or advanced. The statewide average is 58.9%. The statewide goal is 83%. The black subgroup - 7.9%. Students with disabilities </w:t>
            </w:r>
            <w:proofErr w:type="gramStart"/>
            <w:r>
              <w:t>is</w:t>
            </w:r>
            <w:proofErr w:type="gramEnd"/>
            <w:r>
              <w:t xml:space="preserve"> 2.6%.</w:t>
            </w:r>
          </w:p>
        </w:tc>
      </w:tr>
    </w:tbl>
    <w:p w14:paraId="72547DEB" w14:textId="77777777" w:rsidR="00F45508" w:rsidRDefault="00E22DA0">
      <w:pPr>
        <w:pStyle w:val="Heading2"/>
      </w:pPr>
      <w:r>
        <w:t>Summary</w:t>
      </w:r>
    </w:p>
    <w:p w14:paraId="2E6F8407" w14:textId="77777777" w:rsidR="00F45508" w:rsidRDefault="00E22DA0">
      <w:pPr>
        <w:pStyle w:val="Heading3"/>
      </w:pPr>
      <w:r>
        <w:t>Strengths</w:t>
      </w:r>
    </w:p>
    <w:p w14:paraId="0728CA80" w14:textId="77777777" w:rsidR="00F45508" w:rsidRDefault="00E22DA0">
      <w:r>
        <w:t>Review the strengths listed above and copy and paste 2-5 strengths which have had the most impact in improving your most pressing challenges.</w:t>
      </w:r>
    </w:p>
    <w:tbl>
      <w:tblPr>
        <w:tblStyle w:val="TableGrid"/>
        <w:tblW w:w="5000" w:type="pct"/>
        <w:tblLook w:val="04A0" w:firstRow="1" w:lastRow="0" w:firstColumn="1" w:lastColumn="0" w:noHBand="0" w:noVBand="1"/>
      </w:tblPr>
      <w:tblGrid>
        <w:gridCol w:w="14616"/>
      </w:tblGrid>
      <w:tr w:rsidR="00F45508" w14:paraId="24F0AD00" w14:textId="77777777">
        <w:tc>
          <w:tcPr>
            <w:tcW w:w="0" w:type="auto"/>
            <w:vAlign w:val="center"/>
          </w:tcPr>
          <w:p w14:paraId="42ED4EB1" w14:textId="77777777" w:rsidR="00F45508" w:rsidRDefault="00E22DA0">
            <w:r>
              <w:t xml:space="preserve">All Student Groups have met and exceeded the five year </w:t>
            </w:r>
            <w:proofErr w:type="gramStart"/>
            <w:r>
              <w:t>cohort  for</w:t>
            </w:r>
            <w:proofErr w:type="gramEnd"/>
            <w:r>
              <w:t xml:space="preserve"> graduation at 94.4%. The statewide average is 89.7%</w:t>
            </w:r>
          </w:p>
        </w:tc>
      </w:tr>
      <w:tr w:rsidR="00F45508" w14:paraId="1899AC7B" w14:textId="77777777">
        <w:tc>
          <w:tcPr>
            <w:tcW w:w="0" w:type="auto"/>
            <w:vAlign w:val="center"/>
          </w:tcPr>
          <w:p w14:paraId="4029A487" w14:textId="77777777" w:rsidR="00F45508" w:rsidRDefault="00E22DA0">
            <w:r>
              <w:t xml:space="preserve">All Student Groups performed at 97.1% which is higher than the Statewide Average 89.6% for Career Standard benchmark.  We have almost achieved the statewide performance standard which </w:t>
            </w:r>
            <w:proofErr w:type="gramStart"/>
            <w:r>
              <w:t>is  98</w:t>
            </w:r>
            <w:proofErr w:type="gramEnd"/>
            <w:r>
              <w:t>%</w:t>
            </w:r>
          </w:p>
        </w:tc>
      </w:tr>
      <w:tr w:rsidR="00F45508" w14:paraId="2FFADB13" w14:textId="77777777">
        <w:tc>
          <w:tcPr>
            <w:tcW w:w="0" w:type="auto"/>
            <w:vAlign w:val="center"/>
          </w:tcPr>
          <w:p w14:paraId="5A7AB191" w14:textId="77777777" w:rsidR="00F45508" w:rsidRDefault="00E22DA0">
            <w:r>
              <w:t xml:space="preserve">Each group met or exceeded </w:t>
            </w:r>
            <w:proofErr w:type="gramStart"/>
            <w:r>
              <w:t>benchmark</w:t>
            </w:r>
            <w:proofErr w:type="gramEnd"/>
            <w:r>
              <w:t xml:space="preserve"> for career standards. State average 89.6%. State Performance Standard 98%. Black Subgroup - 93.8%. White Subgroup - 98.1%. Economically Disadvantaged Subgroup 97.1%. Students with disabilities 100% </w:t>
            </w:r>
          </w:p>
        </w:tc>
      </w:tr>
    </w:tbl>
    <w:p w14:paraId="45B321BF" w14:textId="77777777" w:rsidR="00F45508" w:rsidRDefault="00E22DA0">
      <w:pPr>
        <w:pStyle w:val="Heading3"/>
      </w:pPr>
      <w:r>
        <w:t>Challenges</w:t>
      </w:r>
    </w:p>
    <w:p w14:paraId="04227EEC" w14:textId="77777777" w:rsidR="00F45508" w:rsidRDefault="00E22DA0">
      <w:r>
        <w:t>Review the challenges listed above and copy and paste 2-5 challenges if improved would have the most impact in achieving your Future Ready PA index targets.</w:t>
      </w:r>
    </w:p>
    <w:tbl>
      <w:tblPr>
        <w:tblStyle w:val="TableGrid"/>
        <w:tblW w:w="5000" w:type="pct"/>
        <w:tblLook w:val="04A0" w:firstRow="1" w:lastRow="0" w:firstColumn="1" w:lastColumn="0" w:noHBand="0" w:noVBand="1"/>
      </w:tblPr>
      <w:tblGrid>
        <w:gridCol w:w="14616"/>
      </w:tblGrid>
      <w:tr w:rsidR="00F45508" w14:paraId="555A2DBB" w14:textId="77777777">
        <w:tc>
          <w:tcPr>
            <w:tcW w:w="0" w:type="auto"/>
            <w:vAlign w:val="center"/>
          </w:tcPr>
          <w:p w14:paraId="3A6BD1BE" w14:textId="77777777" w:rsidR="00F45508" w:rsidRDefault="00E22DA0">
            <w:proofErr w:type="gramStart"/>
            <w:r>
              <w:t>All student groups did not</w:t>
            </w:r>
            <w:proofErr w:type="gramEnd"/>
            <w:r>
              <w:t xml:space="preserve"> meet the interim Goal/Improvement Target. All Student Group = 17.3% Statewide average is 58.9%. Statewide goal is 81.1%</w:t>
            </w:r>
          </w:p>
        </w:tc>
      </w:tr>
      <w:tr w:rsidR="00F45508" w14:paraId="3329C0DB" w14:textId="77777777">
        <w:tc>
          <w:tcPr>
            <w:tcW w:w="0" w:type="auto"/>
            <w:vAlign w:val="center"/>
          </w:tcPr>
          <w:p w14:paraId="7F993240" w14:textId="77777777" w:rsidR="00F45508" w:rsidRDefault="00E22DA0">
            <w:r>
              <w:t xml:space="preserve">All Student Group </w:t>
            </w:r>
            <w:proofErr w:type="gramStart"/>
            <w:r>
              <w:t>did not</w:t>
            </w:r>
            <w:proofErr w:type="gramEnd"/>
            <w:r>
              <w:t xml:space="preserve"> meet the performance standard for regular attendance. All Student Group = 43.5%. Statewide average 73.9%. Statewide goal is 94.1%</w:t>
            </w:r>
          </w:p>
        </w:tc>
      </w:tr>
    </w:tbl>
    <w:p w14:paraId="63D851EC" w14:textId="77777777" w:rsidR="00F45508" w:rsidRDefault="00E22DA0">
      <w:r>
        <w:br/>
      </w:r>
      <w:r>
        <w:br/>
      </w:r>
      <w:r>
        <w:br/>
      </w:r>
      <w:r>
        <w:br/>
      </w:r>
      <w:r>
        <w:br/>
      </w:r>
      <w:r>
        <w:br/>
      </w:r>
      <w:r>
        <w:br w:type="page"/>
      </w:r>
    </w:p>
    <w:p w14:paraId="7CCBA5B2" w14:textId="77777777" w:rsidR="00F45508" w:rsidRDefault="00E22DA0">
      <w:pPr>
        <w:pStyle w:val="Heading1"/>
      </w:pPr>
      <w:r>
        <w:t>Local Assessment</w:t>
      </w:r>
    </w:p>
    <w:p w14:paraId="2BA08B23" w14:textId="77777777" w:rsidR="00F45508" w:rsidRDefault="00E22DA0">
      <w:pPr>
        <w:pStyle w:val="Heading2"/>
      </w:pPr>
      <w:r>
        <w:t>English Language Arts</w:t>
      </w:r>
    </w:p>
    <w:tbl>
      <w:tblPr>
        <w:tblStyle w:val="TableGrid"/>
        <w:tblW w:w="5000" w:type="pct"/>
        <w:tblLook w:val="04A0" w:firstRow="1" w:lastRow="0" w:firstColumn="1" w:lastColumn="0" w:noHBand="0" w:noVBand="1"/>
      </w:tblPr>
      <w:tblGrid>
        <w:gridCol w:w="7401"/>
        <w:gridCol w:w="7215"/>
      </w:tblGrid>
      <w:tr w:rsidR="00F45508" w14:paraId="675FD822" w14:textId="77777777">
        <w:tc>
          <w:tcPr>
            <w:tcW w:w="0" w:type="auto"/>
            <w:vAlign w:val="center"/>
          </w:tcPr>
          <w:p w14:paraId="49067FBA" w14:textId="77777777" w:rsidR="00F45508" w:rsidRDefault="00E22DA0">
            <w:r>
              <w:rPr>
                <w:b/>
              </w:rPr>
              <w:t>Data</w:t>
            </w:r>
          </w:p>
        </w:tc>
        <w:tc>
          <w:tcPr>
            <w:tcW w:w="0" w:type="auto"/>
            <w:vAlign w:val="center"/>
          </w:tcPr>
          <w:p w14:paraId="195EDD63" w14:textId="77777777" w:rsidR="00F45508" w:rsidRDefault="00E22DA0">
            <w:r>
              <w:rPr>
                <w:b/>
              </w:rPr>
              <w:t>Comments/Notable Observations</w:t>
            </w:r>
          </w:p>
        </w:tc>
      </w:tr>
      <w:tr w:rsidR="00F45508" w14:paraId="713F6F37" w14:textId="77777777">
        <w:tc>
          <w:tcPr>
            <w:tcW w:w="0" w:type="auto"/>
            <w:vAlign w:val="center"/>
          </w:tcPr>
          <w:p w14:paraId="62F380E4" w14:textId="77777777" w:rsidR="00F45508" w:rsidRDefault="00E22DA0">
            <w:r>
              <w:t xml:space="preserve">161 students from 9th &amp; 10th grade were </w:t>
            </w:r>
            <w:proofErr w:type="gramStart"/>
            <w:r>
              <w:t>administered</w:t>
            </w:r>
            <w:proofErr w:type="gramEnd"/>
            <w:r>
              <w:t xml:space="preserve"> the CDT Literature assessment. We had 27 students show significant growth.</w:t>
            </w:r>
          </w:p>
        </w:tc>
        <w:tc>
          <w:tcPr>
            <w:tcW w:w="0" w:type="auto"/>
            <w:vAlign w:val="center"/>
          </w:tcPr>
          <w:p w14:paraId="32A4A44A" w14:textId="77777777" w:rsidR="00F45508" w:rsidRDefault="00E22DA0">
            <w:r>
              <w:t>We need to improve this and make sure that the teachers are utilizing the data to help students show significant growth.</w:t>
            </w:r>
          </w:p>
        </w:tc>
      </w:tr>
    </w:tbl>
    <w:p w14:paraId="299A83FF" w14:textId="77777777" w:rsidR="00F45508" w:rsidRDefault="00E22DA0">
      <w:pPr>
        <w:pStyle w:val="Heading2"/>
      </w:pPr>
      <w:r>
        <w:t>English Language Arts Summary</w:t>
      </w:r>
    </w:p>
    <w:p w14:paraId="27C6A096" w14:textId="77777777" w:rsidR="00F45508" w:rsidRDefault="00E22DA0">
      <w:pPr>
        <w:pStyle w:val="Heading3"/>
      </w:pPr>
      <w:r>
        <w:t>Strengths</w:t>
      </w:r>
    </w:p>
    <w:tbl>
      <w:tblPr>
        <w:tblStyle w:val="TableGrid"/>
        <w:tblW w:w="5000" w:type="pct"/>
        <w:tblLook w:val="04A0" w:firstRow="1" w:lastRow="0" w:firstColumn="1" w:lastColumn="0" w:noHBand="0" w:noVBand="1"/>
      </w:tblPr>
      <w:tblGrid>
        <w:gridCol w:w="14616"/>
      </w:tblGrid>
      <w:tr w:rsidR="00F45508" w14:paraId="6F2B0FB8" w14:textId="77777777">
        <w:tc>
          <w:tcPr>
            <w:tcW w:w="0" w:type="auto"/>
            <w:vAlign w:val="center"/>
          </w:tcPr>
          <w:p w14:paraId="0A0B50E5" w14:textId="77777777" w:rsidR="00F45508" w:rsidRDefault="00E22DA0">
            <w:r>
              <w:t xml:space="preserve">Each Subgroup showed growth from 2021-2022 for ELA proficient or advanced.  Economically Disadvantaged subgroup </w:t>
            </w:r>
            <w:proofErr w:type="gramStart"/>
            <w:r>
              <w:t>improved  from</w:t>
            </w:r>
            <w:proofErr w:type="gramEnd"/>
            <w:r>
              <w:t xml:space="preserve"> 36.3% to 44.6%. White subgroup improved from 41.1% to 50%. Students with disabilities improved from 7.5% to 15.8%.</w:t>
            </w:r>
          </w:p>
        </w:tc>
      </w:tr>
      <w:tr w:rsidR="00F45508" w14:paraId="4157B95A" w14:textId="77777777">
        <w:tc>
          <w:tcPr>
            <w:tcW w:w="0" w:type="auto"/>
            <w:vAlign w:val="center"/>
          </w:tcPr>
          <w:p w14:paraId="6206FE54" w14:textId="77777777" w:rsidR="00F45508" w:rsidRDefault="00E22DA0">
            <w:r>
              <w:t>All Student Groups have improved from 36.3% in 2021-2022 to 44.3% in 2022-2023 year for proficient or advanced in ELA</w:t>
            </w:r>
          </w:p>
        </w:tc>
      </w:tr>
    </w:tbl>
    <w:p w14:paraId="5D6E8D8E" w14:textId="77777777" w:rsidR="00F45508" w:rsidRDefault="00E22DA0">
      <w:pPr>
        <w:pStyle w:val="Heading3"/>
      </w:pPr>
      <w:r>
        <w:t>Challenges</w:t>
      </w:r>
    </w:p>
    <w:tbl>
      <w:tblPr>
        <w:tblStyle w:val="TableGrid"/>
        <w:tblW w:w="5000" w:type="pct"/>
        <w:tblLook w:val="04A0" w:firstRow="1" w:lastRow="0" w:firstColumn="1" w:lastColumn="0" w:noHBand="0" w:noVBand="1"/>
      </w:tblPr>
      <w:tblGrid>
        <w:gridCol w:w="14616"/>
      </w:tblGrid>
      <w:tr w:rsidR="00F45508" w14:paraId="38486B7D" w14:textId="77777777">
        <w:tc>
          <w:tcPr>
            <w:tcW w:w="0" w:type="auto"/>
            <w:vAlign w:val="center"/>
          </w:tcPr>
          <w:p w14:paraId="753974F2" w14:textId="77777777" w:rsidR="00F45508" w:rsidRDefault="00E22DA0">
            <w:r>
              <w:t xml:space="preserve">We did not meet the statewide average or the statewide goal in percent student proficient or advanced. We </w:t>
            </w:r>
            <w:proofErr w:type="gramStart"/>
            <w:r>
              <w:t>had</w:t>
            </w:r>
            <w:proofErr w:type="gramEnd"/>
            <w:r>
              <w:t xml:space="preserve"> 44.3% proficient or advanced. Statewide avg = 54.4%. Statewide goal = 81.1%</w:t>
            </w:r>
          </w:p>
        </w:tc>
      </w:tr>
    </w:tbl>
    <w:p w14:paraId="4D5072C0" w14:textId="77777777" w:rsidR="00F45508" w:rsidRDefault="00E22DA0">
      <w:pPr>
        <w:pStyle w:val="Heading2"/>
      </w:pPr>
      <w:r>
        <w:t>Mathematics</w:t>
      </w:r>
    </w:p>
    <w:tbl>
      <w:tblPr>
        <w:tblStyle w:val="TableGrid"/>
        <w:tblW w:w="5000" w:type="pct"/>
        <w:tblLook w:val="04A0" w:firstRow="1" w:lastRow="0" w:firstColumn="1" w:lastColumn="0" w:noHBand="0" w:noVBand="1"/>
      </w:tblPr>
      <w:tblGrid>
        <w:gridCol w:w="4696"/>
        <w:gridCol w:w="9920"/>
      </w:tblGrid>
      <w:tr w:rsidR="00F45508" w14:paraId="425B3CCC" w14:textId="77777777">
        <w:tc>
          <w:tcPr>
            <w:tcW w:w="0" w:type="auto"/>
            <w:vAlign w:val="center"/>
          </w:tcPr>
          <w:p w14:paraId="224F0F83" w14:textId="77777777" w:rsidR="00F45508" w:rsidRDefault="00E22DA0">
            <w:r>
              <w:rPr>
                <w:b/>
              </w:rPr>
              <w:t>Data</w:t>
            </w:r>
          </w:p>
        </w:tc>
        <w:tc>
          <w:tcPr>
            <w:tcW w:w="0" w:type="auto"/>
            <w:vAlign w:val="center"/>
          </w:tcPr>
          <w:p w14:paraId="4E12CD4F" w14:textId="77777777" w:rsidR="00F45508" w:rsidRDefault="00E22DA0">
            <w:r>
              <w:rPr>
                <w:b/>
              </w:rPr>
              <w:t>Comments/Notable Observations</w:t>
            </w:r>
          </w:p>
        </w:tc>
      </w:tr>
      <w:tr w:rsidR="00F45508" w14:paraId="5EC35F68" w14:textId="77777777">
        <w:tc>
          <w:tcPr>
            <w:tcW w:w="0" w:type="auto"/>
            <w:vAlign w:val="center"/>
          </w:tcPr>
          <w:p w14:paraId="41382391" w14:textId="77777777" w:rsidR="00F45508" w:rsidRDefault="00E22DA0">
            <w:r>
              <w:t xml:space="preserve">199 students from 9th &amp; 10th grade were </w:t>
            </w:r>
            <w:proofErr w:type="gramStart"/>
            <w:r>
              <w:t>administered</w:t>
            </w:r>
            <w:proofErr w:type="gramEnd"/>
            <w:r>
              <w:t xml:space="preserve"> the CDT Algebra 1 assessment. We had 36 students show significant growth.</w:t>
            </w:r>
          </w:p>
        </w:tc>
        <w:tc>
          <w:tcPr>
            <w:tcW w:w="0" w:type="auto"/>
            <w:vAlign w:val="center"/>
          </w:tcPr>
          <w:p w14:paraId="21B95A21" w14:textId="77777777" w:rsidR="00F45508" w:rsidRDefault="00E22DA0">
            <w:r>
              <w:t>We need to get better at helping the students take the CDT tests seriously and utilizing the data to drive instruction</w:t>
            </w:r>
          </w:p>
        </w:tc>
      </w:tr>
      <w:tr w:rsidR="00F45508" w14:paraId="55011E6B" w14:textId="77777777">
        <w:tc>
          <w:tcPr>
            <w:tcW w:w="0" w:type="auto"/>
            <w:vAlign w:val="center"/>
          </w:tcPr>
          <w:p w14:paraId="082FF433" w14:textId="77777777" w:rsidR="00F45508" w:rsidRDefault="00E22DA0">
            <w:r>
              <w:t>ALEKS program utilization in math classes</w:t>
            </w:r>
          </w:p>
        </w:tc>
        <w:tc>
          <w:tcPr>
            <w:tcW w:w="0" w:type="auto"/>
            <w:vAlign w:val="center"/>
          </w:tcPr>
          <w:p w14:paraId="32B7ECB8" w14:textId="77777777" w:rsidR="00F45508" w:rsidRDefault="00E22DA0">
            <w:r>
              <w:t>The ALEKS is an artificially intelligent learning and assessment system that has been trained to efficiently identify the exact topics each individual student has mastered, and which ones they are ready to learn, based on their answers to a small number of questions chosen by ALEKS based on their responses to all previous questions.</w:t>
            </w:r>
          </w:p>
        </w:tc>
      </w:tr>
    </w:tbl>
    <w:p w14:paraId="26F8C4F7" w14:textId="77777777" w:rsidR="00F45508" w:rsidRDefault="00E22DA0">
      <w:pPr>
        <w:pStyle w:val="Heading2"/>
      </w:pPr>
      <w:r>
        <w:t>Mathematics Summary</w:t>
      </w:r>
    </w:p>
    <w:p w14:paraId="30A90642" w14:textId="77777777" w:rsidR="00F45508" w:rsidRDefault="00E22DA0">
      <w:pPr>
        <w:pStyle w:val="Heading3"/>
      </w:pPr>
      <w:r>
        <w:t>Strengths</w:t>
      </w:r>
    </w:p>
    <w:tbl>
      <w:tblPr>
        <w:tblStyle w:val="TableGrid"/>
        <w:tblW w:w="5000" w:type="pct"/>
        <w:tblLook w:val="04A0" w:firstRow="1" w:lastRow="0" w:firstColumn="1" w:lastColumn="0" w:noHBand="0" w:noVBand="1"/>
      </w:tblPr>
      <w:tblGrid>
        <w:gridCol w:w="14616"/>
      </w:tblGrid>
      <w:tr w:rsidR="00F45508" w14:paraId="46F1AD04" w14:textId="77777777">
        <w:tc>
          <w:tcPr>
            <w:tcW w:w="0" w:type="auto"/>
            <w:vAlign w:val="center"/>
          </w:tcPr>
          <w:p w14:paraId="5F61D33D" w14:textId="77777777" w:rsidR="00F45508" w:rsidRDefault="00E22DA0">
            <w:r>
              <w:t xml:space="preserve">Titan Learning Time - We are going to implement a period (6th) during the day for </w:t>
            </w:r>
            <w:proofErr w:type="gramStart"/>
            <w:r>
              <w:t>student</w:t>
            </w:r>
            <w:proofErr w:type="gramEnd"/>
            <w:r>
              <w:t xml:space="preserve"> to be able to choose different enrichment activities or pulled for tutoring.  I believe this will help our student grow academically</w:t>
            </w:r>
          </w:p>
        </w:tc>
      </w:tr>
      <w:tr w:rsidR="00F45508" w14:paraId="22CE5C2D" w14:textId="77777777">
        <w:tc>
          <w:tcPr>
            <w:tcW w:w="0" w:type="auto"/>
            <w:vAlign w:val="center"/>
          </w:tcPr>
          <w:p w14:paraId="408754D6" w14:textId="77777777" w:rsidR="00F45508" w:rsidRDefault="00E22DA0">
            <w:r>
              <w:t>We have moved some of the Algebra 1 classes to a different teacher.</w:t>
            </w:r>
          </w:p>
        </w:tc>
      </w:tr>
    </w:tbl>
    <w:p w14:paraId="61B2FA4B" w14:textId="77777777" w:rsidR="00F45508" w:rsidRDefault="00E22DA0">
      <w:pPr>
        <w:pStyle w:val="Heading3"/>
      </w:pPr>
      <w:r>
        <w:t>Challenges</w:t>
      </w:r>
    </w:p>
    <w:tbl>
      <w:tblPr>
        <w:tblStyle w:val="TableGrid"/>
        <w:tblW w:w="5000" w:type="pct"/>
        <w:tblLook w:val="04A0" w:firstRow="1" w:lastRow="0" w:firstColumn="1" w:lastColumn="0" w:noHBand="0" w:noVBand="1"/>
      </w:tblPr>
      <w:tblGrid>
        <w:gridCol w:w="14616"/>
      </w:tblGrid>
      <w:tr w:rsidR="00F45508" w14:paraId="68FBACFE" w14:textId="77777777">
        <w:tc>
          <w:tcPr>
            <w:tcW w:w="0" w:type="auto"/>
            <w:vAlign w:val="center"/>
          </w:tcPr>
          <w:p w14:paraId="2A39082F" w14:textId="77777777" w:rsidR="00F45508" w:rsidRDefault="00E22DA0">
            <w:r>
              <w:t>The following student subgroups have decreased in performance from the previous year. White = 57% to 17.4%, Economically disadvantaged = 51.1 to 17.4%, Students with disabilities = 7.4% to 2.6%</w:t>
            </w:r>
          </w:p>
        </w:tc>
      </w:tr>
      <w:tr w:rsidR="00F45508" w14:paraId="1D3AFD2E" w14:textId="77777777">
        <w:tc>
          <w:tcPr>
            <w:tcW w:w="0" w:type="auto"/>
            <w:vAlign w:val="center"/>
          </w:tcPr>
          <w:p w14:paraId="1A2875C6" w14:textId="77777777" w:rsidR="00F45508" w:rsidRDefault="00E22DA0">
            <w:r>
              <w:t>All Student groups scored 17.3% proficient or advanced.  Statewide average is 38.3%. Statewide goal is 71.8%</w:t>
            </w:r>
          </w:p>
        </w:tc>
      </w:tr>
    </w:tbl>
    <w:p w14:paraId="7B0F95CA" w14:textId="77777777" w:rsidR="00F45508" w:rsidRDefault="00E22DA0">
      <w:pPr>
        <w:pStyle w:val="Heading2"/>
      </w:pPr>
      <w:r>
        <w:t>Science, Technology, and Engineering Education</w:t>
      </w:r>
    </w:p>
    <w:tbl>
      <w:tblPr>
        <w:tblStyle w:val="TableGrid"/>
        <w:tblW w:w="5000" w:type="pct"/>
        <w:tblLook w:val="04A0" w:firstRow="1" w:lastRow="0" w:firstColumn="1" w:lastColumn="0" w:noHBand="0" w:noVBand="1"/>
      </w:tblPr>
      <w:tblGrid>
        <w:gridCol w:w="7705"/>
        <w:gridCol w:w="6911"/>
      </w:tblGrid>
      <w:tr w:rsidR="00F45508" w14:paraId="1FF5492C" w14:textId="77777777">
        <w:tc>
          <w:tcPr>
            <w:tcW w:w="0" w:type="auto"/>
            <w:vAlign w:val="center"/>
          </w:tcPr>
          <w:p w14:paraId="1FF25C8C" w14:textId="77777777" w:rsidR="00F45508" w:rsidRDefault="00E22DA0">
            <w:r>
              <w:rPr>
                <w:b/>
              </w:rPr>
              <w:t>Data</w:t>
            </w:r>
          </w:p>
        </w:tc>
        <w:tc>
          <w:tcPr>
            <w:tcW w:w="0" w:type="auto"/>
            <w:vAlign w:val="center"/>
          </w:tcPr>
          <w:p w14:paraId="2FD52B92" w14:textId="77777777" w:rsidR="00F45508" w:rsidRDefault="00E22DA0">
            <w:r>
              <w:rPr>
                <w:b/>
              </w:rPr>
              <w:t>Comments/Notable Observations</w:t>
            </w:r>
          </w:p>
        </w:tc>
      </w:tr>
      <w:tr w:rsidR="00F45508" w14:paraId="6528E7C7" w14:textId="77777777">
        <w:tc>
          <w:tcPr>
            <w:tcW w:w="0" w:type="auto"/>
            <w:vAlign w:val="center"/>
          </w:tcPr>
          <w:p w14:paraId="2004DB41" w14:textId="77777777" w:rsidR="00F45508" w:rsidRDefault="00E22DA0">
            <w:r>
              <w:t>194 students from 9th &amp; 10th grade were administered the CDT Biology assessment. We had 60 students show significant growth.</w:t>
            </w:r>
          </w:p>
        </w:tc>
        <w:tc>
          <w:tcPr>
            <w:tcW w:w="0" w:type="auto"/>
            <w:vAlign w:val="center"/>
          </w:tcPr>
          <w:p w14:paraId="755BFDEA" w14:textId="77777777" w:rsidR="00F45508" w:rsidRDefault="00E22DA0">
            <w:r>
              <w:t>This is a step in the right direction. One Biology teacher had 60 out of 121 students show significant growth.</w:t>
            </w:r>
          </w:p>
        </w:tc>
      </w:tr>
      <w:tr w:rsidR="00F45508" w14:paraId="58E7A6AA" w14:textId="77777777">
        <w:tc>
          <w:tcPr>
            <w:tcW w:w="0" w:type="auto"/>
            <w:vAlign w:val="center"/>
          </w:tcPr>
          <w:p w14:paraId="6D509B2D" w14:textId="77777777" w:rsidR="00F45508" w:rsidRDefault="00E22DA0">
            <w:r>
              <w:t>All students group have improved to 20.8% proficient or advanced from 7.4% last year.</w:t>
            </w:r>
          </w:p>
        </w:tc>
        <w:tc>
          <w:tcPr>
            <w:tcW w:w="0" w:type="auto"/>
            <w:vAlign w:val="center"/>
          </w:tcPr>
          <w:p w14:paraId="485DFE0A" w14:textId="77777777" w:rsidR="00F45508" w:rsidRDefault="00E22DA0">
            <w:r>
              <w:t xml:space="preserve">We are not at the state goal or </w:t>
            </w:r>
            <w:proofErr w:type="gramStart"/>
            <w:r>
              <w:t>average</w:t>
            </w:r>
            <w:proofErr w:type="gramEnd"/>
            <w:r>
              <w:t xml:space="preserve"> but we are improving our scores. </w:t>
            </w:r>
          </w:p>
        </w:tc>
      </w:tr>
    </w:tbl>
    <w:p w14:paraId="49F1AA37" w14:textId="77777777" w:rsidR="00F45508" w:rsidRDefault="00E22DA0">
      <w:pPr>
        <w:pStyle w:val="Heading2"/>
      </w:pPr>
      <w:r>
        <w:t>Science, Technology, and Engineering Education Summary</w:t>
      </w:r>
    </w:p>
    <w:p w14:paraId="571BCD61" w14:textId="77777777" w:rsidR="00F45508" w:rsidRDefault="00E22DA0">
      <w:pPr>
        <w:pStyle w:val="Heading3"/>
      </w:pPr>
      <w:r>
        <w:t>Strengths</w:t>
      </w:r>
    </w:p>
    <w:tbl>
      <w:tblPr>
        <w:tblStyle w:val="TableGrid"/>
        <w:tblW w:w="5000" w:type="pct"/>
        <w:tblLook w:val="04A0" w:firstRow="1" w:lastRow="0" w:firstColumn="1" w:lastColumn="0" w:noHBand="0" w:noVBand="1"/>
      </w:tblPr>
      <w:tblGrid>
        <w:gridCol w:w="14616"/>
      </w:tblGrid>
      <w:tr w:rsidR="00F45508" w14:paraId="6687F2E8" w14:textId="77777777">
        <w:tc>
          <w:tcPr>
            <w:tcW w:w="0" w:type="auto"/>
            <w:vAlign w:val="center"/>
          </w:tcPr>
          <w:p w14:paraId="60A2F46D" w14:textId="77777777" w:rsidR="00F45508" w:rsidRDefault="00E22DA0">
            <w:r>
              <w:t>Students are showing growth on the Biology Keystone.</w:t>
            </w:r>
          </w:p>
        </w:tc>
      </w:tr>
      <w:tr w:rsidR="00F45508" w14:paraId="79A8F9E3" w14:textId="77777777">
        <w:tc>
          <w:tcPr>
            <w:tcW w:w="0" w:type="auto"/>
            <w:vAlign w:val="center"/>
          </w:tcPr>
          <w:p w14:paraId="087E8B0C" w14:textId="77777777" w:rsidR="00F45508" w:rsidRDefault="00E22DA0">
            <w:r>
              <w:t>37% of the students showed significant growth on CDT tests.</w:t>
            </w:r>
          </w:p>
        </w:tc>
      </w:tr>
    </w:tbl>
    <w:p w14:paraId="628771F3" w14:textId="77777777" w:rsidR="00F45508" w:rsidRDefault="00E22DA0">
      <w:pPr>
        <w:pStyle w:val="Heading3"/>
      </w:pPr>
      <w:r>
        <w:t>Challenges</w:t>
      </w:r>
    </w:p>
    <w:tbl>
      <w:tblPr>
        <w:tblStyle w:val="TableGrid"/>
        <w:tblW w:w="5000" w:type="pct"/>
        <w:tblLook w:val="04A0" w:firstRow="1" w:lastRow="0" w:firstColumn="1" w:lastColumn="0" w:noHBand="0" w:noVBand="1"/>
      </w:tblPr>
      <w:tblGrid>
        <w:gridCol w:w="14616"/>
      </w:tblGrid>
      <w:tr w:rsidR="00F45508" w14:paraId="7646B865" w14:textId="77777777">
        <w:tc>
          <w:tcPr>
            <w:tcW w:w="0" w:type="auto"/>
            <w:vAlign w:val="center"/>
          </w:tcPr>
          <w:p w14:paraId="012B541E" w14:textId="77777777" w:rsidR="00F45508" w:rsidRDefault="00E22DA0">
            <w:r>
              <w:t xml:space="preserve">All student group scored </w:t>
            </w:r>
            <w:proofErr w:type="gramStart"/>
            <w:r>
              <w:t>a 20.8</w:t>
            </w:r>
            <w:proofErr w:type="gramEnd"/>
            <w:r>
              <w:t xml:space="preserve">% proficient or advanced on Biology </w:t>
            </w:r>
            <w:proofErr w:type="gramStart"/>
            <w:r>
              <w:t>Keystone .</w:t>
            </w:r>
            <w:proofErr w:type="gramEnd"/>
            <w:r>
              <w:t xml:space="preserve">  We did not meet the statewide goal 83% or the statewide average 58.9%</w:t>
            </w:r>
          </w:p>
        </w:tc>
      </w:tr>
      <w:tr w:rsidR="00F45508" w14:paraId="7B0BD4E8" w14:textId="77777777">
        <w:tc>
          <w:tcPr>
            <w:tcW w:w="0" w:type="auto"/>
            <w:vAlign w:val="center"/>
          </w:tcPr>
          <w:p w14:paraId="121CEF0F" w14:textId="77777777" w:rsidR="00F45508" w:rsidRDefault="00E22DA0">
            <w:r>
              <w:t xml:space="preserve">The subgroup </w:t>
            </w:r>
            <w:proofErr w:type="gramStart"/>
            <w:r>
              <w:t>students in</w:t>
            </w:r>
            <w:proofErr w:type="gramEnd"/>
            <w:r>
              <w:t xml:space="preserve"> with disabilities had 2.6% of the students score proficient or advanced on the Biology Keystone.</w:t>
            </w:r>
          </w:p>
        </w:tc>
      </w:tr>
      <w:tr w:rsidR="00F45508" w14:paraId="1708A73E" w14:textId="77777777">
        <w:tc>
          <w:tcPr>
            <w:tcW w:w="0" w:type="auto"/>
            <w:vAlign w:val="center"/>
          </w:tcPr>
          <w:p w14:paraId="0FF3CCE8" w14:textId="77777777" w:rsidR="00F45508" w:rsidRDefault="00E22DA0">
            <w:r>
              <w:t>The subgroup black had 7.9% of the students score proficient or advanced on the Biology Keystone.</w:t>
            </w:r>
          </w:p>
        </w:tc>
      </w:tr>
    </w:tbl>
    <w:p w14:paraId="4204A986" w14:textId="77777777" w:rsidR="00F45508" w:rsidRDefault="00E22DA0">
      <w:r>
        <w:br/>
      </w:r>
      <w:r>
        <w:br/>
      </w:r>
      <w:r>
        <w:br/>
      </w:r>
      <w:r>
        <w:br/>
      </w:r>
      <w:r>
        <w:br/>
      </w:r>
      <w:r>
        <w:br/>
      </w:r>
      <w:r>
        <w:br w:type="page"/>
      </w:r>
    </w:p>
    <w:p w14:paraId="47E855C4" w14:textId="77777777" w:rsidR="00F45508" w:rsidRDefault="00E22DA0">
      <w:pPr>
        <w:pStyle w:val="Heading1"/>
      </w:pPr>
      <w:r>
        <w:t>Related Academics</w:t>
      </w:r>
    </w:p>
    <w:p w14:paraId="372F231C" w14:textId="77777777" w:rsidR="00F45508" w:rsidRDefault="00E22DA0">
      <w:pPr>
        <w:pStyle w:val="Heading2"/>
      </w:pPr>
      <w:r>
        <w:t>Career Readiness</w:t>
      </w:r>
    </w:p>
    <w:tbl>
      <w:tblPr>
        <w:tblStyle w:val="TableGrid"/>
        <w:tblW w:w="5000" w:type="pct"/>
        <w:tblLook w:val="04A0" w:firstRow="1" w:lastRow="0" w:firstColumn="1" w:lastColumn="0" w:noHBand="0" w:noVBand="1"/>
      </w:tblPr>
      <w:tblGrid>
        <w:gridCol w:w="6020"/>
        <w:gridCol w:w="8596"/>
      </w:tblGrid>
      <w:tr w:rsidR="00F45508" w14:paraId="40943E5A" w14:textId="77777777">
        <w:tc>
          <w:tcPr>
            <w:tcW w:w="0" w:type="auto"/>
            <w:vAlign w:val="center"/>
          </w:tcPr>
          <w:p w14:paraId="2662BA05" w14:textId="77777777" w:rsidR="00F45508" w:rsidRDefault="00E22DA0">
            <w:r>
              <w:rPr>
                <w:b/>
              </w:rPr>
              <w:t>Data</w:t>
            </w:r>
          </w:p>
        </w:tc>
        <w:tc>
          <w:tcPr>
            <w:tcW w:w="0" w:type="auto"/>
            <w:vAlign w:val="center"/>
          </w:tcPr>
          <w:p w14:paraId="34872B48" w14:textId="77777777" w:rsidR="00F45508" w:rsidRDefault="00E22DA0">
            <w:r>
              <w:rPr>
                <w:b/>
              </w:rPr>
              <w:t>Comments/Notable Observations</w:t>
            </w:r>
          </w:p>
        </w:tc>
      </w:tr>
      <w:tr w:rsidR="00F45508" w14:paraId="4D1B5602" w14:textId="77777777">
        <w:tc>
          <w:tcPr>
            <w:tcW w:w="0" w:type="auto"/>
            <w:vAlign w:val="center"/>
          </w:tcPr>
          <w:p w14:paraId="1228CA54" w14:textId="77777777" w:rsidR="00F45508" w:rsidRDefault="00E22DA0">
            <w:r>
              <w:t>100% of the seniors completed their Career Cluster on Naviance</w:t>
            </w:r>
          </w:p>
        </w:tc>
        <w:tc>
          <w:tcPr>
            <w:tcW w:w="0" w:type="auto"/>
            <w:vAlign w:val="center"/>
          </w:tcPr>
          <w:p w14:paraId="41E6C4DE" w14:textId="77777777" w:rsidR="00F45508" w:rsidRDefault="00E22DA0">
            <w:r>
              <w:t>I believe students are utilizing Naviance more because they are becoming familiar with the program.</w:t>
            </w:r>
          </w:p>
        </w:tc>
      </w:tr>
      <w:tr w:rsidR="00F45508" w14:paraId="24313993" w14:textId="77777777">
        <w:tc>
          <w:tcPr>
            <w:tcW w:w="0" w:type="auto"/>
            <w:vAlign w:val="center"/>
          </w:tcPr>
          <w:p w14:paraId="2CBF7101" w14:textId="77777777" w:rsidR="00F45508" w:rsidRDefault="00E22DA0">
            <w:r>
              <w:t xml:space="preserve">All of our Student </w:t>
            </w:r>
            <w:proofErr w:type="gramStart"/>
            <w:r>
              <w:t>sub Groups</w:t>
            </w:r>
            <w:proofErr w:type="gramEnd"/>
            <w:r>
              <w:t xml:space="preserve"> met or exceeded the interim target for </w:t>
            </w:r>
            <w:proofErr w:type="gramStart"/>
            <w:r>
              <w:t>Career</w:t>
            </w:r>
            <w:proofErr w:type="gramEnd"/>
            <w:r>
              <w:t xml:space="preserve"> Standards Benchmark. Subgroups: Black - 95.3%, White 98.1%, Economically Disadvantaged - 97.1%, Students with disabilities - 100%</w:t>
            </w:r>
          </w:p>
        </w:tc>
        <w:tc>
          <w:tcPr>
            <w:tcW w:w="0" w:type="auto"/>
            <w:vAlign w:val="center"/>
          </w:tcPr>
          <w:p w14:paraId="475F0AE1" w14:textId="77777777" w:rsidR="00F45508" w:rsidRDefault="00E22DA0">
            <w:r>
              <w:t xml:space="preserve">We have a </w:t>
            </w:r>
            <w:proofErr w:type="gramStart"/>
            <w:r>
              <w:t>six week</w:t>
            </w:r>
            <w:proofErr w:type="gramEnd"/>
            <w:r>
              <w:t xml:space="preserve"> careers classes that every ninth grade student takes. We have a junior seminar class that every Junior must take. In this course, students will be exposed to a variety of career and college pathways as well as the tools to transition into their chosen directions after high school.  We have implemented a school to work class. We have implemented a school to work class and are placing students in jobs after graduation. We have our students with disabilities working in our school store. We are making </w:t>
            </w:r>
            <w:r>
              <w:t>Personal Finance a requirement starting next year.</w:t>
            </w:r>
          </w:p>
        </w:tc>
      </w:tr>
      <w:tr w:rsidR="00F45508" w14:paraId="7643EDB6" w14:textId="77777777">
        <w:tc>
          <w:tcPr>
            <w:tcW w:w="0" w:type="auto"/>
            <w:vAlign w:val="center"/>
          </w:tcPr>
          <w:p w14:paraId="0F7A7C18" w14:textId="77777777" w:rsidR="00F45508" w:rsidRDefault="00E22DA0">
            <w:r>
              <w:t>All Student Group met or exceeded the Career Standards Benchmark. We scored a 97.1%</w:t>
            </w:r>
          </w:p>
        </w:tc>
        <w:tc>
          <w:tcPr>
            <w:tcW w:w="0" w:type="auto"/>
            <w:vAlign w:val="center"/>
          </w:tcPr>
          <w:p w14:paraId="68F76754" w14:textId="77777777" w:rsidR="00F45508" w:rsidRDefault="00E22DA0">
            <w:r>
              <w:t>We utilize Naviance to track career pathways and clusters.</w:t>
            </w:r>
          </w:p>
        </w:tc>
      </w:tr>
    </w:tbl>
    <w:p w14:paraId="2703440C" w14:textId="77777777" w:rsidR="00F45508" w:rsidRDefault="00E22DA0">
      <w:pPr>
        <w:pStyle w:val="Heading2"/>
      </w:pPr>
      <w:r>
        <w:t>Career and Technical Education (CTE) Programs</w:t>
      </w:r>
    </w:p>
    <w:p w14:paraId="43564D9C" w14:textId="77777777" w:rsidR="00F45508" w:rsidRDefault="00E22DA0">
      <w:r>
        <w:rPr>
          <w:b/>
        </w:rPr>
        <w:t>True</w:t>
      </w:r>
      <w:r>
        <w:t xml:space="preserve"> Career and Technical Education (CTE) Programs Omit</w:t>
      </w:r>
    </w:p>
    <w:p w14:paraId="60EC3DED" w14:textId="77777777" w:rsidR="00F45508" w:rsidRDefault="00E22DA0">
      <w:pPr>
        <w:pStyle w:val="Heading2"/>
      </w:pPr>
      <w:r>
        <w:t>Arts and Humanities</w:t>
      </w:r>
    </w:p>
    <w:p w14:paraId="62108849" w14:textId="77777777" w:rsidR="00F45508" w:rsidRDefault="00E22DA0">
      <w:r>
        <w:rPr>
          <w:b/>
        </w:rPr>
        <w:t>True</w:t>
      </w:r>
      <w:r>
        <w:t xml:space="preserve"> Arts and Humanities Omit</w:t>
      </w:r>
    </w:p>
    <w:p w14:paraId="2F493488" w14:textId="77777777" w:rsidR="00F45508" w:rsidRDefault="00E22DA0">
      <w:pPr>
        <w:pStyle w:val="Heading2"/>
      </w:pPr>
      <w:r>
        <w:t>Environment and Ecology</w:t>
      </w:r>
    </w:p>
    <w:p w14:paraId="26712158" w14:textId="77777777" w:rsidR="00F45508" w:rsidRDefault="00E22DA0">
      <w:r>
        <w:rPr>
          <w:b/>
        </w:rPr>
        <w:t>True</w:t>
      </w:r>
      <w:r>
        <w:t xml:space="preserve"> Environment and Ecology Omit</w:t>
      </w:r>
    </w:p>
    <w:p w14:paraId="5D1901F0" w14:textId="77777777" w:rsidR="00F45508" w:rsidRDefault="00E22DA0">
      <w:pPr>
        <w:pStyle w:val="Heading2"/>
      </w:pPr>
      <w:r>
        <w:t>Family and Consumer Sciences</w:t>
      </w:r>
    </w:p>
    <w:p w14:paraId="236C2D48" w14:textId="77777777" w:rsidR="00F45508" w:rsidRDefault="00E22DA0">
      <w:r>
        <w:rPr>
          <w:b/>
        </w:rPr>
        <w:t>True</w:t>
      </w:r>
      <w:r>
        <w:t xml:space="preserve"> Family and Consumer Sciences Omit</w:t>
      </w:r>
    </w:p>
    <w:p w14:paraId="0811D583" w14:textId="77777777" w:rsidR="00F45508" w:rsidRDefault="00E22DA0">
      <w:pPr>
        <w:pStyle w:val="Heading2"/>
      </w:pPr>
      <w:r>
        <w:t>Health, Safety, and Physical Education</w:t>
      </w:r>
    </w:p>
    <w:p w14:paraId="2F38B877" w14:textId="77777777" w:rsidR="00F45508" w:rsidRDefault="00E22DA0">
      <w:r>
        <w:rPr>
          <w:b/>
        </w:rPr>
        <w:t>True</w:t>
      </w:r>
      <w:r>
        <w:t xml:space="preserve"> Health, Safety, and Physical Education Omit</w:t>
      </w:r>
    </w:p>
    <w:p w14:paraId="2E0977B6" w14:textId="77777777" w:rsidR="00F45508" w:rsidRDefault="00E22DA0">
      <w:pPr>
        <w:pStyle w:val="Heading2"/>
      </w:pPr>
      <w:r>
        <w:t>Social Studies (Civics and Government, Economics, Geography, History)</w:t>
      </w:r>
    </w:p>
    <w:p w14:paraId="3C4249B9" w14:textId="77777777" w:rsidR="00F45508" w:rsidRDefault="00E22DA0">
      <w:r>
        <w:rPr>
          <w:b/>
        </w:rPr>
        <w:t>True</w:t>
      </w:r>
      <w:r>
        <w:t xml:space="preserve"> Social Studies (Civics and Government, Economics, Geography, History) Omit</w:t>
      </w:r>
    </w:p>
    <w:p w14:paraId="5613186B" w14:textId="77777777" w:rsidR="00F45508" w:rsidRDefault="00E22DA0">
      <w:pPr>
        <w:pStyle w:val="Heading2"/>
      </w:pPr>
      <w:r>
        <w:t>Summary</w:t>
      </w:r>
    </w:p>
    <w:p w14:paraId="359CB563" w14:textId="77777777" w:rsidR="00F45508" w:rsidRDefault="00E22DA0">
      <w:pPr>
        <w:pStyle w:val="Heading3"/>
      </w:pPr>
      <w:r>
        <w:t>Strengths</w:t>
      </w:r>
    </w:p>
    <w:p w14:paraId="57E75BBF" w14:textId="77777777" w:rsidR="00F45508" w:rsidRDefault="00E22DA0">
      <w:r>
        <w:t>Review the comments and notable observations listed previously and record 2-5 strengths which have had the most impact in improving your most pressing challenges.</w:t>
      </w:r>
    </w:p>
    <w:tbl>
      <w:tblPr>
        <w:tblStyle w:val="TableGrid"/>
        <w:tblW w:w="5000" w:type="pct"/>
        <w:tblLook w:val="04A0" w:firstRow="1" w:lastRow="0" w:firstColumn="1" w:lastColumn="0" w:noHBand="0" w:noVBand="1"/>
      </w:tblPr>
      <w:tblGrid>
        <w:gridCol w:w="14616"/>
      </w:tblGrid>
      <w:tr w:rsidR="00F45508" w14:paraId="5D3BF957" w14:textId="77777777">
        <w:tc>
          <w:tcPr>
            <w:tcW w:w="0" w:type="auto"/>
            <w:vAlign w:val="center"/>
          </w:tcPr>
          <w:p w14:paraId="61B7A4D9" w14:textId="77777777" w:rsidR="00F45508" w:rsidRDefault="00E22DA0">
            <w:r>
              <w:t>Implementation of junior seminar class- This class helps students with career exposure, tours of facilities, guest speakers</w:t>
            </w:r>
          </w:p>
        </w:tc>
      </w:tr>
      <w:tr w:rsidR="00F45508" w14:paraId="0CDDE231" w14:textId="77777777">
        <w:tc>
          <w:tcPr>
            <w:tcW w:w="0" w:type="auto"/>
            <w:vAlign w:val="center"/>
          </w:tcPr>
          <w:p w14:paraId="60D956A5" w14:textId="77777777" w:rsidR="00F45508" w:rsidRDefault="00E22DA0">
            <w:r>
              <w:t xml:space="preserve">We have a </w:t>
            </w:r>
            <w:proofErr w:type="gramStart"/>
            <w:r>
              <w:t>six week</w:t>
            </w:r>
            <w:proofErr w:type="gramEnd"/>
            <w:r>
              <w:t xml:space="preserve"> careers classes that every ninth grade student takes.</w:t>
            </w:r>
          </w:p>
        </w:tc>
      </w:tr>
      <w:tr w:rsidR="00F45508" w14:paraId="765380F5" w14:textId="77777777">
        <w:tc>
          <w:tcPr>
            <w:tcW w:w="0" w:type="auto"/>
            <w:vAlign w:val="center"/>
          </w:tcPr>
          <w:p w14:paraId="373B3B02" w14:textId="77777777" w:rsidR="00F45508" w:rsidRDefault="00E22DA0">
            <w:r>
              <w:t xml:space="preserve">We are strengthening and growing our school to work program that we implemented last year </w:t>
            </w:r>
          </w:p>
        </w:tc>
      </w:tr>
      <w:tr w:rsidR="00F45508" w14:paraId="696C48DD" w14:textId="77777777">
        <w:tc>
          <w:tcPr>
            <w:tcW w:w="0" w:type="auto"/>
            <w:vAlign w:val="center"/>
          </w:tcPr>
          <w:p w14:paraId="7C8730E9" w14:textId="77777777" w:rsidR="00F45508" w:rsidRDefault="00E22DA0">
            <w:r>
              <w:t xml:space="preserve">We have a school store </w:t>
            </w:r>
            <w:proofErr w:type="gramStart"/>
            <w:r>
              <w:t>that</w:t>
            </w:r>
            <w:proofErr w:type="gramEnd"/>
            <w:r>
              <w:t xml:space="preserve"> students with disabilities can gain valuable work experience.  We have also placed students in jobs throughout our district. </w:t>
            </w:r>
          </w:p>
        </w:tc>
      </w:tr>
      <w:tr w:rsidR="00F45508" w14:paraId="3DE0B05D" w14:textId="77777777">
        <w:tc>
          <w:tcPr>
            <w:tcW w:w="0" w:type="auto"/>
            <w:vAlign w:val="center"/>
          </w:tcPr>
          <w:p w14:paraId="7A34279D" w14:textId="77777777" w:rsidR="00F45508" w:rsidRDefault="00E22DA0">
            <w:r>
              <w:t>We utilize Naviance to provide students with college planning and career assessment tools</w:t>
            </w:r>
          </w:p>
        </w:tc>
      </w:tr>
    </w:tbl>
    <w:p w14:paraId="6FDAC336" w14:textId="77777777" w:rsidR="00F45508" w:rsidRDefault="00E22DA0">
      <w:pPr>
        <w:pStyle w:val="Heading3"/>
      </w:pPr>
      <w:r>
        <w:t>Challenges</w:t>
      </w:r>
    </w:p>
    <w:p w14:paraId="367FF03E" w14:textId="77777777" w:rsidR="00F45508" w:rsidRDefault="00E22DA0">
      <w:r>
        <w:t xml:space="preserve">Review the comments and notable observations listed previously and record 2-5 Challenges which if improved would have the most impact </w:t>
      </w:r>
      <w:proofErr w:type="gramStart"/>
      <w:r>
        <w:t>in</w:t>
      </w:r>
      <w:proofErr w:type="gramEnd"/>
      <w:r>
        <w:t xml:space="preserve"> achieving your Mission and Vision.</w:t>
      </w:r>
    </w:p>
    <w:tbl>
      <w:tblPr>
        <w:tblStyle w:val="TableGrid"/>
        <w:tblW w:w="5000" w:type="pct"/>
        <w:tblLook w:val="04A0" w:firstRow="1" w:lastRow="0" w:firstColumn="1" w:lastColumn="0" w:noHBand="0" w:noVBand="1"/>
      </w:tblPr>
      <w:tblGrid>
        <w:gridCol w:w="14616"/>
      </w:tblGrid>
      <w:tr w:rsidR="00F45508" w14:paraId="0B85B56D" w14:textId="77777777">
        <w:tc>
          <w:tcPr>
            <w:tcW w:w="0" w:type="auto"/>
            <w:vAlign w:val="center"/>
          </w:tcPr>
          <w:p w14:paraId="65305DA7" w14:textId="77777777" w:rsidR="00F45508" w:rsidRDefault="00E22DA0">
            <w:r>
              <w:t xml:space="preserve">Exposing to a variety of career and college pathways as well as the tools to transition into their chosen directions after high school.  </w:t>
            </w:r>
          </w:p>
        </w:tc>
      </w:tr>
      <w:tr w:rsidR="00F45508" w14:paraId="0FA56290" w14:textId="77777777">
        <w:tc>
          <w:tcPr>
            <w:tcW w:w="0" w:type="auto"/>
            <w:vAlign w:val="center"/>
          </w:tcPr>
          <w:p w14:paraId="238DBD56" w14:textId="77777777" w:rsidR="00F45508" w:rsidRDefault="00E22DA0">
            <w:r>
              <w:t>Having the students that do not plan on attending college get involved in our school to work program</w:t>
            </w:r>
          </w:p>
        </w:tc>
      </w:tr>
      <w:tr w:rsidR="00F45508" w14:paraId="0ECCC381" w14:textId="77777777">
        <w:tc>
          <w:tcPr>
            <w:tcW w:w="0" w:type="auto"/>
            <w:vAlign w:val="center"/>
          </w:tcPr>
          <w:p w14:paraId="56C2EB61" w14:textId="77777777" w:rsidR="00F45508" w:rsidRDefault="00E22DA0">
            <w:r>
              <w:t>Getting rid of the stigma that every student needs to attend college.</w:t>
            </w:r>
          </w:p>
        </w:tc>
      </w:tr>
      <w:tr w:rsidR="00F45508" w14:paraId="00078E81" w14:textId="77777777">
        <w:tc>
          <w:tcPr>
            <w:tcW w:w="0" w:type="auto"/>
            <w:vAlign w:val="center"/>
          </w:tcPr>
          <w:p w14:paraId="6074E87B" w14:textId="77777777" w:rsidR="00F45508" w:rsidRDefault="00E22DA0">
            <w:r>
              <w:t>Getting students the training they need to pursue their career</w:t>
            </w:r>
          </w:p>
        </w:tc>
      </w:tr>
    </w:tbl>
    <w:p w14:paraId="3CF299D8" w14:textId="77777777" w:rsidR="00F45508" w:rsidRDefault="00E22DA0">
      <w:r>
        <w:br/>
      </w:r>
      <w:r>
        <w:br/>
      </w:r>
      <w:r>
        <w:br/>
      </w:r>
      <w:r>
        <w:br/>
      </w:r>
      <w:r>
        <w:br/>
      </w:r>
      <w:r>
        <w:br/>
      </w:r>
      <w:r>
        <w:br w:type="page"/>
      </w:r>
    </w:p>
    <w:p w14:paraId="4204C90A" w14:textId="77777777" w:rsidR="00F45508" w:rsidRDefault="00E22DA0">
      <w:pPr>
        <w:pStyle w:val="Heading1"/>
      </w:pPr>
      <w:r>
        <w:t>Equity Considerations</w:t>
      </w:r>
    </w:p>
    <w:p w14:paraId="4CA15661" w14:textId="77777777" w:rsidR="00F45508" w:rsidRDefault="00E22DA0">
      <w:pPr>
        <w:pStyle w:val="Heading2"/>
      </w:pPr>
      <w:r>
        <w:t>English Learners</w:t>
      </w:r>
    </w:p>
    <w:p w14:paraId="647BA798" w14:textId="77777777" w:rsidR="00F45508" w:rsidRDefault="00E22DA0">
      <w:r>
        <w:rPr>
          <w:b/>
        </w:rPr>
        <w:t>True</w:t>
      </w:r>
      <w:r>
        <w:t xml:space="preserve"> This student group is not a focus in this plan.</w:t>
      </w:r>
    </w:p>
    <w:p w14:paraId="76D962AF" w14:textId="77777777" w:rsidR="00F45508" w:rsidRDefault="00E22DA0">
      <w:r>
        <w:br/>
      </w:r>
    </w:p>
    <w:p w14:paraId="0CABC611" w14:textId="77777777" w:rsidR="00F45508" w:rsidRDefault="00E22DA0">
      <w:pPr>
        <w:pStyle w:val="Heading2"/>
      </w:pPr>
      <w:r>
        <w:t>Students with Disabilities</w:t>
      </w:r>
    </w:p>
    <w:p w14:paraId="34DA42A2" w14:textId="77777777" w:rsidR="00F45508" w:rsidRDefault="00E22DA0">
      <w:r>
        <w:rPr>
          <w:b/>
        </w:rPr>
        <w:t>False</w:t>
      </w:r>
      <w:r>
        <w:t xml:space="preserve"> This student group is not a focus in this plan.</w:t>
      </w:r>
    </w:p>
    <w:p w14:paraId="343B0D21" w14:textId="77777777" w:rsidR="00F45508" w:rsidRDefault="00E22DA0">
      <w:r>
        <w:br/>
      </w:r>
    </w:p>
    <w:tbl>
      <w:tblPr>
        <w:tblStyle w:val="TableGrid"/>
        <w:tblW w:w="5000" w:type="pct"/>
        <w:tblLook w:val="04A0" w:firstRow="1" w:lastRow="0" w:firstColumn="1" w:lastColumn="0" w:noHBand="0" w:noVBand="1"/>
      </w:tblPr>
      <w:tblGrid>
        <w:gridCol w:w="5936"/>
        <w:gridCol w:w="8680"/>
      </w:tblGrid>
      <w:tr w:rsidR="00F45508" w14:paraId="7F1D545A" w14:textId="77777777">
        <w:tc>
          <w:tcPr>
            <w:tcW w:w="0" w:type="auto"/>
            <w:vAlign w:val="center"/>
          </w:tcPr>
          <w:p w14:paraId="58738161" w14:textId="77777777" w:rsidR="00F45508" w:rsidRDefault="00E22DA0">
            <w:r>
              <w:t>Data</w:t>
            </w:r>
          </w:p>
        </w:tc>
        <w:tc>
          <w:tcPr>
            <w:tcW w:w="0" w:type="auto"/>
            <w:vAlign w:val="center"/>
          </w:tcPr>
          <w:p w14:paraId="623750A2" w14:textId="77777777" w:rsidR="00F45508" w:rsidRDefault="00E22DA0">
            <w:r>
              <w:t>Comments/Notable Observations</w:t>
            </w:r>
          </w:p>
        </w:tc>
      </w:tr>
      <w:tr w:rsidR="00F45508" w14:paraId="2F975751" w14:textId="77777777">
        <w:tc>
          <w:tcPr>
            <w:tcW w:w="0" w:type="auto"/>
            <w:vAlign w:val="center"/>
          </w:tcPr>
          <w:p w14:paraId="233A0A6A" w14:textId="77777777" w:rsidR="00F45508" w:rsidRDefault="00E22DA0">
            <w:r>
              <w:t>Students with Disabilities did not meet the interim Goal/Improvement target for proficient or advanced in Mathematics/</w:t>
            </w:r>
            <w:proofErr w:type="gramStart"/>
            <w:r>
              <w:t>Algebra .</w:t>
            </w:r>
            <w:proofErr w:type="gramEnd"/>
            <w:r>
              <w:t xml:space="preserve"> They decreased in performance from 7.4% to 2.6%</w:t>
            </w:r>
          </w:p>
        </w:tc>
        <w:tc>
          <w:tcPr>
            <w:tcW w:w="0" w:type="auto"/>
            <w:vAlign w:val="center"/>
          </w:tcPr>
          <w:p w14:paraId="04AE58F5" w14:textId="77777777" w:rsidR="00F45508" w:rsidRDefault="00E22DA0">
            <w:r>
              <w:t xml:space="preserve">We have a new book series and curriculum for math.  We are utilizing </w:t>
            </w:r>
            <w:proofErr w:type="gramStart"/>
            <w:r>
              <w:t>the CDT's</w:t>
            </w:r>
            <w:proofErr w:type="gramEnd"/>
            <w:r>
              <w:t xml:space="preserve"> and ALEKS to improve skills and utilize data to drive decisions.  We added Pre-Algebra to our course selection and removed all </w:t>
            </w:r>
            <w:proofErr w:type="gramStart"/>
            <w:r>
              <w:t>pullout</w:t>
            </w:r>
            <w:proofErr w:type="gramEnd"/>
            <w:r>
              <w:t xml:space="preserve"> math classes last year.</w:t>
            </w:r>
          </w:p>
        </w:tc>
      </w:tr>
      <w:tr w:rsidR="00F45508" w14:paraId="0D0891CB" w14:textId="77777777">
        <w:tc>
          <w:tcPr>
            <w:tcW w:w="0" w:type="auto"/>
            <w:vAlign w:val="center"/>
          </w:tcPr>
          <w:p w14:paraId="5BFD8DA0" w14:textId="77777777" w:rsidR="00F45508" w:rsidRDefault="00E22DA0">
            <w:r>
              <w:t xml:space="preserve">Students with Disabilities did not meet the performance standard for Regular Attendance. They decreased in performance </w:t>
            </w:r>
            <w:proofErr w:type="gramStart"/>
            <w:r>
              <w:t>from  50.5</w:t>
            </w:r>
            <w:proofErr w:type="gramEnd"/>
            <w:r>
              <w:t>% to 34.4%</w:t>
            </w:r>
          </w:p>
        </w:tc>
        <w:tc>
          <w:tcPr>
            <w:tcW w:w="0" w:type="auto"/>
            <w:vAlign w:val="center"/>
          </w:tcPr>
          <w:p w14:paraId="292F0CBE" w14:textId="77777777" w:rsidR="00F45508" w:rsidRDefault="00E22DA0">
            <w:r>
              <w:t>We have been working on regular attendance by utilizing incentives throughout the year.  Our PBIS team recognizes weekly, monthly and quarterly attendance winners.  We also give a prize away at the end of the year for anyone with perfect attendance. We have our case managers discuss attendance during IEP meetings and our guidance department hold SAIP meetings.  We also utilize the magistrate for extreme cases.</w:t>
            </w:r>
          </w:p>
        </w:tc>
      </w:tr>
      <w:tr w:rsidR="00F45508" w14:paraId="5C72BF3E" w14:textId="77777777">
        <w:tc>
          <w:tcPr>
            <w:tcW w:w="0" w:type="auto"/>
            <w:vAlign w:val="center"/>
          </w:tcPr>
          <w:p w14:paraId="1CCDD823" w14:textId="77777777" w:rsidR="00F45508" w:rsidRDefault="00E22DA0">
            <w:r>
              <w:t xml:space="preserve">Students with disabilities exceeded the statewide average for </w:t>
            </w:r>
            <w:proofErr w:type="gramStart"/>
            <w:r>
              <w:t>5 year</w:t>
            </w:r>
            <w:proofErr w:type="gramEnd"/>
            <w:r>
              <w:t xml:space="preserve"> cohort.  The statewide average is 89.7%.  Students with disabilities scored 94.4%</w:t>
            </w:r>
          </w:p>
        </w:tc>
        <w:tc>
          <w:tcPr>
            <w:tcW w:w="0" w:type="auto"/>
            <w:vAlign w:val="center"/>
          </w:tcPr>
          <w:p w14:paraId="1FE983D1" w14:textId="77777777" w:rsidR="00F45508" w:rsidRDefault="00E22DA0">
            <w:r>
              <w:t xml:space="preserve">We have a cyber academy, diploma retrieval and a placement classroom. We are adding a mental health room </w:t>
            </w:r>
            <w:proofErr w:type="gramStart"/>
            <w:r>
              <w:t>ran</w:t>
            </w:r>
            <w:proofErr w:type="gramEnd"/>
            <w:r>
              <w:t xml:space="preserve"> by Adelphoi at the high school this year. We give the students every avenue possible to be successful and graduate.</w:t>
            </w:r>
          </w:p>
        </w:tc>
      </w:tr>
      <w:tr w:rsidR="00F45508" w14:paraId="691D6FE5" w14:textId="77777777">
        <w:tc>
          <w:tcPr>
            <w:tcW w:w="0" w:type="auto"/>
            <w:vAlign w:val="center"/>
          </w:tcPr>
          <w:p w14:paraId="391F90F4" w14:textId="77777777" w:rsidR="00F45508" w:rsidRDefault="00F45508"/>
        </w:tc>
        <w:tc>
          <w:tcPr>
            <w:tcW w:w="0" w:type="auto"/>
            <w:vAlign w:val="center"/>
          </w:tcPr>
          <w:p w14:paraId="0B08BBE8" w14:textId="77777777" w:rsidR="00F45508" w:rsidRDefault="00F45508"/>
        </w:tc>
      </w:tr>
      <w:tr w:rsidR="00F45508" w14:paraId="384C0621" w14:textId="77777777">
        <w:tc>
          <w:tcPr>
            <w:tcW w:w="0" w:type="auto"/>
            <w:vAlign w:val="center"/>
          </w:tcPr>
          <w:p w14:paraId="295AA25F" w14:textId="77777777" w:rsidR="00F45508" w:rsidRDefault="00E22DA0">
            <w:r>
              <w:t>The high School PBIS team has met the criteria Tier 1 fidelity</w:t>
            </w:r>
          </w:p>
        </w:tc>
        <w:tc>
          <w:tcPr>
            <w:tcW w:w="0" w:type="auto"/>
            <w:vAlign w:val="center"/>
          </w:tcPr>
          <w:p w14:paraId="1513EBDC" w14:textId="77777777" w:rsidR="00F45508" w:rsidRDefault="00E22DA0">
            <w:r>
              <w:t>This team has worked hard to make the high school a welcoming environment for our students and staff</w:t>
            </w:r>
          </w:p>
        </w:tc>
      </w:tr>
      <w:tr w:rsidR="00F45508" w14:paraId="75DD4408" w14:textId="77777777">
        <w:tc>
          <w:tcPr>
            <w:tcW w:w="0" w:type="auto"/>
            <w:vAlign w:val="center"/>
          </w:tcPr>
          <w:p w14:paraId="5793E419" w14:textId="77777777" w:rsidR="00F45508" w:rsidRDefault="00E22DA0">
            <w:r>
              <w:t>We hired a new Special Education Director last year</w:t>
            </w:r>
          </w:p>
        </w:tc>
        <w:tc>
          <w:tcPr>
            <w:tcW w:w="0" w:type="auto"/>
            <w:vAlign w:val="center"/>
          </w:tcPr>
          <w:p w14:paraId="5FA27131" w14:textId="77777777" w:rsidR="00F45508" w:rsidRDefault="00E22DA0">
            <w:r>
              <w:t>I believe the new Special Education Director is bringing a lot of good things to the district which will help improve our special education test scores.</w:t>
            </w:r>
          </w:p>
        </w:tc>
      </w:tr>
    </w:tbl>
    <w:p w14:paraId="4487E1F0" w14:textId="77777777" w:rsidR="00F45508" w:rsidRDefault="00E22DA0">
      <w:pPr>
        <w:pStyle w:val="Heading2"/>
      </w:pPr>
      <w:r>
        <w:t>Students Considered Economically Disadvantaged</w:t>
      </w:r>
    </w:p>
    <w:p w14:paraId="2BF397EB" w14:textId="77777777" w:rsidR="00F45508" w:rsidRDefault="00E22DA0">
      <w:r>
        <w:rPr>
          <w:b/>
        </w:rPr>
        <w:t>True</w:t>
      </w:r>
      <w:r>
        <w:t xml:space="preserve"> This student group is not a focus in this plan.</w:t>
      </w:r>
    </w:p>
    <w:p w14:paraId="3B17E325" w14:textId="77777777" w:rsidR="00F45508" w:rsidRDefault="00E22DA0">
      <w:r>
        <w:br/>
      </w:r>
    </w:p>
    <w:p w14:paraId="1E71D4F1" w14:textId="77777777" w:rsidR="00F45508" w:rsidRDefault="00E22DA0">
      <w:pPr>
        <w:pStyle w:val="Heading2"/>
      </w:pPr>
      <w:r>
        <w:t>Student Groups by Race/Ethnicity</w:t>
      </w:r>
    </w:p>
    <w:p w14:paraId="1002D481" w14:textId="77777777" w:rsidR="00F45508" w:rsidRDefault="00E22DA0">
      <w:r>
        <w:rPr>
          <w:b/>
        </w:rPr>
        <w:t>True</w:t>
      </w:r>
      <w:r>
        <w:t xml:space="preserve"> This student group is not a focus in this plan.</w:t>
      </w:r>
    </w:p>
    <w:p w14:paraId="579F201E" w14:textId="77777777" w:rsidR="00F45508" w:rsidRDefault="00E22DA0">
      <w:r>
        <w:br/>
      </w:r>
    </w:p>
    <w:p w14:paraId="0EA01523" w14:textId="77777777" w:rsidR="00F45508" w:rsidRDefault="00E22DA0">
      <w:pPr>
        <w:pStyle w:val="Heading2"/>
      </w:pPr>
      <w:r>
        <w:t>Summary</w:t>
      </w:r>
    </w:p>
    <w:p w14:paraId="2E57AB52" w14:textId="77777777" w:rsidR="00F45508" w:rsidRDefault="00E22DA0">
      <w:pPr>
        <w:pStyle w:val="Heading3"/>
      </w:pPr>
      <w:r>
        <w:t>Strengths</w:t>
      </w:r>
    </w:p>
    <w:p w14:paraId="745426D4" w14:textId="77777777" w:rsidR="00F45508" w:rsidRDefault="00E22DA0">
      <w:r>
        <w:t>Review the comments and notable observations listed previously and record the 2-5 strengths which have had the most impact in improving your most pressing challenges.</w:t>
      </w:r>
    </w:p>
    <w:tbl>
      <w:tblPr>
        <w:tblStyle w:val="TableGrid"/>
        <w:tblW w:w="5000" w:type="pct"/>
        <w:tblLook w:val="04A0" w:firstRow="1" w:lastRow="0" w:firstColumn="1" w:lastColumn="0" w:noHBand="0" w:noVBand="1"/>
      </w:tblPr>
      <w:tblGrid>
        <w:gridCol w:w="14616"/>
      </w:tblGrid>
      <w:tr w:rsidR="00F45508" w14:paraId="6C4144EC" w14:textId="77777777">
        <w:tc>
          <w:tcPr>
            <w:tcW w:w="5000" w:type="pct"/>
            <w:vAlign w:val="center"/>
          </w:tcPr>
          <w:p w14:paraId="5B627C24" w14:textId="77777777" w:rsidR="00F45508" w:rsidRDefault="00E22DA0">
            <w:r>
              <w:t xml:space="preserve">Students with disabilities exceeded the statewide average for </w:t>
            </w:r>
            <w:proofErr w:type="gramStart"/>
            <w:r>
              <w:t>5 year</w:t>
            </w:r>
            <w:proofErr w:type="gramEnd"/>
            <w:r>
              <w:t xml:space="preserve"> cohort.  The statewide average is 89.7%.  Students with disabilities scored 94.4%  </w:t>
            </w:r>
          </w:p>
        </w:tc>
      </w:tr>
      <w:tr w:rsidR="00F45508" w14:paraId="0FBBC749" w14:textId="77777777">
        <w:tc>
          <w:tcPr>
            <w:tcW w:w="5000" w:type="pct"/>
            <w:vAlign w:val="center"/>
          </w:tcPr>
          <w:p w14:paraId="1EFDF564" w14:textId="77777777" w:rsidR="00F45508" w:rsidRDefault="00E22DA0">
            <w:r>
              <w:t>Hiring of a new special education director</w:t>
            </w:r>
          </w:p>
        </w:tc>
      </w:tr>
      <w:tr w:rsidR="00F45508" w14:paraId="6BF08BD0" w14:textId="77777777">
        <w:tc>
          <w:tcPr>
            <w:tcW w:w="5000" w:type="pct"/>
            <w:vAlign w:val="center"/>
          </w:tcPr>
          <w:p w14:paraId="31D8F9B6" w14:textId="77777777" w:rsidR="00F45508" w:rsidRDefault="00E22DA0">
            <w:r>
              <w:t>The high School PBIS team has met the criteria for tier 1 fidelity</w:t>
            </w:r>
          </w:p>
        </w:tc>
      </w:tr>
      <w:tr w:rsidR="00F45508" w14:paraId="11EEEB94" w14:textId="77777777">
        <w:tc>
          <w:tcPr>
            <w:tcW w:w="5000" w:type="pct"/>
            <w:vAlign w:val="center"/>
          </w:tcPr>
          <w:p w14:paraId="06309C75" w14:textId="77777777" w:rsidR="00F45508" w:rsidRDefault="00F45508"/>
        </w:tc>
      </w:tr>
      <w:tr w:rsidR="00F45508" w14:paraId="7425DAB2" w14:textId="77777777">
        <w:tc>
          <w:tcPr>
            <w:tcW w:w="5000" w:type="pct"/>
            <w:vAlign w:val="center"/>
          </w:tcPr>
          <w:p w14:paraId="15D053A7" w14:textId="77777777" w:rsidR="00F45508" w:rsidRDefault="00F45508"/>
        </w:tc>
      </w:tr>
    </w:tbl>
    <w:p w14:paraId="6B43E53C" w14:textId="77777777" w:rsidR="00F45508" w:rsidRDefault="00E22DA0">
      <w:pPr>
        <w:pStyle w:val="Heading3"/>
      </w:pPr>
      <w:r>
        <w:t>Challenges</w:t>
      </w:r>
    </w:p>
    <w:p w14:paraId="26BE1154" w14:textId="77777777" w:rsidR="00F45508" w:rsidRDefault="00E22DA0">
      <w:r>
        <w:t xml:space="preserve">Review the comments and notable observations listed previously and record the 2-5 Challenges which if improved would have the most impact </w:t>
      </w:r>
      <w:proofErr w:type="gramStart"/>
      <w:r>
        <w:t>in</w:t>
      </w:r>
      <w:proofErr w:type="gramEnd"/>
      <w:r>
        <w:t xml:space="preserve"> achieving your Mission and Vision.</w:t>
      </w:r>
    </w:p>
    <w:tbl>
      <w:tblPr>
        <w:tblStyle w:val="TableGrid"/>
        <w:tblW w:w="5000" w:type="pct"/>
        <w:tblLook w:val="04A0" w:firstRow="1" w:lastRow="0" w:firstColumn="1" w:lastColumn="0" w:noHBand="0" w:noVBand="1"/>
      </w:tblPr>
      <w:tblGrid>
        <w:gridCol w:w="14616"/>
      </w:tblGrid>
      <w:tr w:rsidR="00F45508" w14:paraId="25F1870B" w14:textId="77777777">
        <w:tc>
          <w:tcPr>
            <w:tcW w:w="5000" w:type="pct"/>
            <w:vAlign w:val="center"/>
          </w:tcPr>
          <w:p w14:paraId="64AB97F5" w14:textId="77777777" w:rsidR="00F45508" w:rsidRDefault="00E22DA0">
            <w:r>
              <w:t>Students with Disabilities did not meet the interim Goal/Improvement target for proficient or advanced in Mathematics/</w:t>
            </w:r>
            <w:proofErr w:type="gramStart"/>
            <w:r>
              <w:t>Algebra .</w:t>
            </w:r>
            <w:proofErr w:type="gramEnd"/>
            <w:r>
              <w:t xml:space="preserve"> They decreased in performance from 7.4% to 2.6%</w:t>
            </w:r>
          </w:p>
        </w:tc>
      </w:tr>
      <w:tr w:rsidR="00F45508" w14:paraId="6900D7C7" w14:textId="77777777">
        <w:tc>
          <w:tcPr>
            <w:tcW w:w="5000" w:type="pct"/>
            <w:vAlign w:val="center"/>
          </w:tcPr>
          <w:p w14:paraId="3DD68032" w14:textId="77777777" w:rsidR="00F45508" w:rsidRDefault="00E22DA0">
            <w:r>
              <w:t xml:space="preserve">Students with Disabilities did not meet the performance standard for Regular Attendance. They decreased in performance </w:t>
            </w:r>
            <w:proofErr w:type="gramStart"/>
            <w:r>
              <w:t>from  50.5</w:t>
            </w:r>
            <w:proofErr w:type="gramEnd"/>
            <w:r>
              <w:t>% to 34.4%</w:t>
            </w:r>
          </w:p>
        </w:tc>
      </w:tr>
      <w:tr w:rsidR="00F45508" w14:paraId="49E2A4FD" w14:textId="77777777">
        <w:tc>
          <w:tcPr>
            <w:tcW w:w="5000" w:type="pct"/>
            <w:vAlign w:val="center"/>
          </w:tcPr>
          <w:p w14:paraId="6062D06C" w14:textId="77777777" w:rsidR="00F45508" w:rsidRDefault="00F45508"/>
        </w:tc>
      </w:tr>
      <w:tr w:rsidR="00F45508" w14:paraId="35AA8868" w14:textId="77777777">
        <w:tc>
          <w:tcPr>
            <w:tcW w:w="5000" w:type="pct"/>
            <w:vAlign w:val="center"/>
          </w:tcPr>
          <w:p w14:paraId="16E04B04" w14:textId="77777777" w:rsidR="00F45508" w:rsidRDefault="00F45508"/>
        </w:tc>
      </w:tr>
      <w:tr w:rsidR="00F45508" w14:paraId="2FAFAFE2" w14:textId="77777777">
        <w:tc>
          <w:tcPr>
            <w:tcW w:w="5000" w:type="pct"/>
            <w:vAlign w:val="center"/>
          </w:tcPr>
          <w:p w14:paraId="6A3FE135" w14:textId="77777777" w:rsidR="00F45508" w:rsidRDefault="00F45508"/>
        </w:tc>
      </w:tr>
    </w:tbl>
    <w:p w14:paraId="01FB2DB9" w14:textId="77777777" w:rsidR="00F45508" w:rsidRDefault="00E22DA0">
      <w:r>
        <w:br/>
      </w:r>
      <w:r>
        <w:br/>
      </w:r>
      <w:r>
        <w:br/>
      </w:r>
      <w:r>
        <w:br/>
      </w:r>
      <w:r>
        <w:br/>
      </w:r>
      <w:r>
        <w:br/>
      </w:r>
      <w:r>
        <w:br w:type="page"/>
      </w:r>
    </w:p>
    <w:p w14:paraId="1C15C3AA" w14:textId="77777777" w:rsidR="00F45508" w:rsidRDefault="00E22DA0">
      <w:pPr>
        <w:pStyle w:val="Heading1"/>
      </w:pPr>
      <w:r>
        <w:t>Conditions for Leadership, Teaching, and Learning</w:t>
      </w:r>
    </w:p>
    <w:p w14:paraId="09FFFFBE" w14:textId="77777777" w:rsidR="00F45508" w:rsidRDefault="00E22DA0">
      <w:pPr>
        <w:pStyle w:val="Heading2"/>
      </w:pPr>
      <w:r>
        <w:t>Focus on Continuous improvement of Instruction</w:t>
      </w:r>
    </w:p>
    <w:tbl>
      <w:tblPr>
        <w:tblStyle w:val="TableGrid"/>
        <w:tblW w:w="5000" w:type="pct"/>
        <w:tblLook w:val="04A0" w:firstRow="1" w:lastRow="0" w:firstColumn="1" w:lastColumn="0" w:noHBand="0" w:noVBand="1"/>
      </w:tblPr>
      <w:tblGrid>
        <w:gridCol w:w="11693"/>
        <w:gridCol w:w="2923"/>
      </w:tblGrid>
      <w:tr w:rsidR="00F45508" w14:paraId="517E610A" w14:textId="77777777">
        <w:tc>
          <w:tcPr>
            <w:tcW w:w="4000" w:type="pct"/>
            <w:vAlign w:val="center"/>
          </w:tcPr>
          <w:p w14:paraId="3D02E23B" w14:textId="77777777" w:rsidR="00F45508" w:rsidRDefault="00E22DA0">
            <w:r>
              <w:t>Align curricular materials and lesson plans to the PA Standards</w:t>
            </w:r>
          </w:p>
        </w:tc>
        <w:tc>
          <w:tcPr>
            <w:tcW w:w="0" w:type="auto"/>
            <w:vAlign w:val="center"/>
          </w:tcPr>
          <w:p w14:paraId="32ADD2D7" w14:textId="77777777" w:rsidR="00F45508" w:rsidRDefault="00E22DA0">
            <w:r>
              <w:t>Operational</w:t>
            </w:r>
          </w:p>
        </w:tc>
      </w:tr>
      <w:tr w:rsidR="00F45508" w14:paraId="26356531" w14:textId="77777777">
        <w:tc>
          <w:tcPr>
            <w:tcW w:w="4000" w:type="pct"/>
            <w:vAlign w:val="center"/>
          </w:tcPr>
          <w:p w14:paraId="785D9BCA" w14:textId="77777777" w:rsidR="00F45508" w:rsidRDefault="00E22DA0">
            <w:r>
              <w:t>Use systematic, collaborative planning processes to ensure instruction is coordinated, aligned, and evidence-based</w:t>
            </w:r>
          </w:p>
        </w:tc>
        <w:tc>
          <w:tcPr>
            <w:tcW w:w="0" w:type="auto"/>
            <w:vAlign w:val="center"/>
          </w:tcPr>
          <w:p w14:paraId="3A2E8873" w14:textId="77777777" w:rsidR="00F45508" w:rsidRDefault="00E22DA0">
            <w:r>
              <w:t>Operational</w:t>
            </w:r>
          </w:p>
        </w:tc>
      </w:tr>
      <w:tr w:rsidR="00F45508" w14:paraId="1D67FD96" w14:textId="77777777">
        <w:tc>
          <w:tcPr>
            <w:tcW w:w="4000" w:type="pct"/>
            <w:vAlign w:val="center"/>
          </w:tcPr>
          <w:p w14:paraId="6977D23A" w14:textId="77777777" w:rsidR="00F45508" w:rsidRDefault="00E22DA0">
            <w:r>
              <w:t>Use a variety of assessments (including diagnostic, formative, and summative) to monitor student learning and adjust programs and instructional practices</w:t>
            </w:r>
          </w:p>
        </w:tc>
        <w:tc>
          <w:tcPr>
            <w:tcW w:w="0" w:type="auto"/>
            <w:vAlign w:val="center"/>
          </w:tcPr>
          <w:p w14:paraId="34C8FB93" w14:textId="77777777" w:rsidR="00F45508" w:rsidRDefault="00E22DA0">
            <w:r>
              <w:t>Operational</w:t>
            </w:r>
          </w:p>
        </w:tc>
      </w:tr>
      <w:tr w:rsidR="00F45508" w14:paraId="4BC5FA52" w14:textId="77777777">
        <w:tc>
          <w:tcPr>
            <w:tcW w:w="4000" w:type="pct"/>
            <w:vAlign w:val="center"/>
          </w:tcPr>
          <w:p w14:paraId="39782C66" w14:textId="77777777" w:rsidR="00F45508" w:rsidRDefault="00E22DA0">
            <w:r>
              <w:t>Identify and address individual student learning needs</w:t>
            </w:r>
          </w:p>
        </w:tc>
        <w:tc>
          <w:tcPr>
            <w:tcW w:w="0" w:type="auto"/>
            <w:vAlign w:val="center"/>
          </w:tcPr>
          <w:p w14:paraId="524C14C7" w14:textId="77777777" w:rsidR="00F45508" w:rsidRDefault="00E22DA0">
            <w:r>
              <w:t>Emerging</w:t>
            </w:r>
          </w:p>
        </w:tc>
      </w:tr>
      <w:tr w:rsidR="00F45508" w14:paraId="393617D7" w14:textId="77777777">
        <w:tc>
          <w:tcPr>
            <w:tcW w:w="4000" w:type="pct"/>
            <w:vAlign w:val="center"/>
          </w:tcPr>
          <w:p w14:paraId="05210870" w14:textId="77777777" w:rsidR="00F45508" w:rsidRDefault="00E22DA0">
            <w:r>
              <w:t>Provide frequent, timely, and systematic feedback and support on instructional practices</w:t>
            </w:r>
          </w:p>
        </w:tc>
        <w:tc>
          <w:tcPr>
            <w:tcW w:w="0" w:type="auto"/>
            <w:vAlign w:val="center"/>
          </w:tcPr>
          <w:p w14:paraId="5F4D72B3" w14:textId="77777777" w:rsidR="00F45508" w:rsidRDefault="00E22DA0">
            <w:r>
              <w:t>Emerging</w:t>
            </w:r>
          </w:p>
        </w:tc>
      </w:tr>
    </w:tbl>
    <w:p w14:paraId="6B3D72A3" w14:textId="77777777" w:rsidR="00F45508" w:rsidRDefault="00E22DA0">
      <w:pPr>
        <w:pStyle w:val="Heading2"/>
      </w:pPr>
      <w:r>
        <w:t>Empower Leadership</w:t>
      </w:r>
    </w:p>
    <w:tbl>
      <w:tblPr>
        <w:tblStyle w:val="TableGrid"/>
        <w:tblW w:w="5000" w:type="pct"/>
        <w:tblLook w:val="04A0" w:firstRow="1" w:lastRow="0" w:firstColumn="1" w:lastColumn="0" w:noHBand="0" w:noVBand="1"/>
      </w:tblPr>
      <w:tblGrid>
        <w:gridCol w:w="11693"/>
        <w:gridCol w:w="2923"/>
      </w:tblGrid>
      <w:tr w:rsidR="00F45508" w14:paraId="09A0FB7B" w14:textId="77777777">
        <w:tc>
          <w:tcPr>
            <w:tcW w:w="4000" w:type="pct"/>
            <w:vAlign w:val="center"/>
          </w:tcPr>
          <w:p w14:paraId="2F63C7C2" w14:textId="77777777" w:rsidR="00F45508" w:rsidRDefault="00E22DA0">
            <w:r>
              <w:t>Foster a culture of high expectations for success for all students, educators, families, and community members</w:t>
            </w:r>
          </w:p>
        </w:tc>
        <w:tc>
          <w:tcPr>
            <w:tcW w:w="0" w:type="auto"/>
            <w:vAlign w:val="center"/>
          </w:tcPr>
          <w:p w14:paraId="21F330B9" w14:textId="77777777" w:rsidR="00F45508" w:rsidRDefault="00E22DA0">
            <w:r>
              <w:t>Operational</w:t>
            </w:r>
          </w:p>
        </w:tc>
      </w:tr>
      <w:tr w:rsidR="00F45508" w14:paraId="167C065C" w14:textId="77777777">
        <w:tc>
          <w:tcPr>
            <w:tcW w:w="4000" w:type="pct"/>
            <w:vAlign w:val="center"/>
          </w:tcPr>
          <w:p w14:paraId="7FDC6217" w14:textId="77777777" w:rsidR="00F45508" w:rsidRDefault="00E22DA0">
            <w:r>
              <w:t>Collectively shape the vision for continuous improvement of teaching and learning</w:t>
            </w:r>
          </w:p>
        </w:tc>
        <w:tc>
          <w:tcPr>
            <w:tcW w:w="0" w:type="auto"/>
            <w:vAlign w:val="center"/>
          </w:tcPr>
          <w:p w14:paraId="44AC0657" w14:textId="77777777" w:rsidR="00F45508" w:rsidRDefault="00E22DA0">
            <w:r>
              <w:t>Emerging</w:t>
            </w:r>
          </w:p>
        </w:tc>
      </w:tr>
      <w:tr w:rsidR="00F45508" w14:paraId="051244D2" w14:textId="77777777">
        <w:tc>
          <w:tcPr>
            <w:tcW w:w="4000" w:type="pct"/>
            <w:vAlign w:val="center"/>
          </w:tcPr>
          <w:p w14:paraId="2F0CA73A" w14:textId="77777777" w:rsidR="00F45508" w:rsidRDefault="00E22DA0">
            <w:r>
              <w:t>Build leadership capacity and empower staff in the development and successful implementation of initiatives that better serve students, staff, and the school</w:t>
            </w:r>
          </w:p>
        </w:tc>
        <w:tc>
          <w:tcPr>
            <w:tcW w:w="0" w:type="auto"/>
            <w:vAlign w:val="center"/>
          </w:tcPr>
          <w:p w14:paraId="13783191" w14:textId="77777777" w:rsidR="00F45508" w:rsidRDefault="00E22DA0">
            <w:r>
              <w:t>Operational</w:t>
            </w:r>
          </w:p>
        </w:tc>
      </w:tr>
      <w:tr w:rsidR="00F45508" w14:paraId="6C584584" w14:textId="77777777">
        <w:tc>
          <w:tcPr>
            <w:tcW w:w="4000" w:type="pct"/>
            <w:vAlign w:val="center"/>
          </w:tcPr>
          <w:p w14:paraId="28E6E829" w14:textId="77777777" w:rsidR="00F45508" w:rsidRDefault="00E22DA0">
            <w:r>
              <w:t>Organize programmatic, human, and fiscal capital resources aligned with the school improvement plan and needs of the school community</w:t>
            </w:r>
          </w:p>
        </w:tc>
        <w:tc>
          <w:tcPr>
            <w:tcW w:w="0" w:type="auto"/>
            <w:vAlign w:val="center"/>
          </w:tcPr>
          <w:p w14:paraId="3D652564" w14:textId="77777777" w:rsidR="00F45508" w:rsidRDefault="00E22DA0">
            <w:r>
              <w:t>Emerging</w:t>
            </w:r>
          </w:p>
        </w:tc>
      </w:tr>
      <w:tr w:rsidR="00F45508" w14:paraId="4F6252FA" w14:textId="77777777">
        <w:tc>
          <w:tcPr>
            <w:tcW w:w="4000" w:type="pct"/>
            <w:vAlign w:val="center"/>
          </w:tcPr>
          <w:p w14:paraId="116FD124" w14:textId="77777777" w:rsidR="00F45508" w:rsidRDefault="00E22DA0">
            <w:r>
              <w:t>Continuously monitor implementation of the school improvement plan and adjust as needed</w:t>
            </w:r>
          </w:p>
        </w:tc>
        <w:tc>
          <w:tcPr>
            <w:tcW w:w="0" w:type="auto"/>
            <w:vAlign w:val="center"/>
          </w:tcPr>
          <w:p w14:paraId="09B7130B" w14:textId="77777777" w:rsidR="00F45508" w:rsidRDefault="00E22DA0">
            <w:r>
              <w:t>Operational</w:t>
            </w:r>
          </w:p>
        </w:tc>
      </w:tr>
    </w:tbl>
    <w:p w14:paraId="0A1633B0" w14:textId="77777777" w:rsidR="00F45508" w:rsidRDefault="00E22DA0">
      <w:pPr>
        <w:pStyle w:val="Heading2"/>
      </w:pPr>
      <w:r>
        <w:t>Provide Student-Centered Support Systems</w:t>
      </w:r>
    </w:p>
    <w:tbl>
      <w:tblPr>
        <w:tblStyle w:val="TableGrid"/>
        <w:tblW w:w="5000" w:type="pct"/>
        <w:tblLook w:val="04A0" w:firstRow="1" w:lastRow="0" w:firstColumn="1" w:lastColumn="0" w:noHBand="0" w:noVBand="1"/>
      </w:tblPr>
      <w:tblGrid>
        <w:gridCol w:w="11693"/>
        <w:gridCol w:w="2923"/>
      </w:tblGrid>
      <w:tr w:rsidR="00F45508" w14:paraId="004B6CA1" w14:textId="77777777">
        <w:tc>
          <w:tcPr>
            <w:tcW w:w="4000" w:type="pct"/>
            <w:vAlign w:val="center"/>
          </w:tcPr>
          <w:p w14:paraId="10C9ABE0" w14:textId="77777777" w:rsidR="00F45508" w:rsidRDefault="00E22DA0">
            <w:r>
              <w:t>Promote and sustain a positive school environment where all members feel welcomed, supported, and safe in school: socially, emotionally, intellectually and physically</w:t>
            </w:r>
          </w:p>
        </w:tc>
        <w:tc>
          <w:tcPr>
            <w:tcW w:w="0" w:type="auto"/>
            <w:vAlign w:val="center"/>
          </w:tcPr>
          <w:p w14:paraId="23D3680C" w14:textId="77777777" w:rsidR="00F45508" w:rsidRDefault="00E22DA0">
            <w:r>
              <w:t>Operational</w:t>
            </w:r>
          </w:p>
        </w:tc>
      </w:tr>
      <w:tr w:rsidR="00F45508" w14:paraId="3884B4BA" w14:textId="77777777">
        <w:tc>
          <w:tcPr>
            <w:tcW w:w="4000" w:type="pct"/>
            <w:vAlign w:val="center"/>
          </w:tcPr>
          <w:p w14:paraId="68930EEA" w14:textId="77777777" w:rsidR="00F45508" w:rsidRDefault="00E22DA0">
            <w:r>
              <w:t>Implement an evidence-based system of schoolwide positive behavior interventions and supports</w:t>
            </w:r>
          </w:p>
        </w:tc>
        <w:tc>
          <w:tcPr>
            <w:tcW w:w="0" w:type="auto"/>
            <w:vAlign w:val="center"/>
          </w:tcPr>
          <w:p w14:paraId="6CB00A36" w14:textId="77777777" w:rsidR="00F45508" w:rsidRDefault="00E22DA0">
            <w:r>
              <w:t>Exemplary</w:t>
            </w:r>
          </w:p>
        </w:tc>
      </w:tr>
      <w:tr w:rsidR="00F45508" w14:paraId="300808CE" w14:textId="77777777">
        <w:tc>
          <w:tcPr>
            <w:tcW w:w="4000" w:type="pct"/>
            <w:vAlign w:val="center"/>
          </w:tcPr>
          <w:p w14:paraId="561607D4" w14:textId="77777777" w:rsidR="00F45508" w:rsidRDefault="00E22DA0">
            <w:r>
              <w:t xml:space="preserve">Implement a multi-tiered system of </w:t>
            </w:r>
            <w:proofErr w:type="gramStart"/>
            <w:r>
              <w:t>supports</w:t>
            </w:r>
            <w:proofErr w:type="gramEnd"/>
            <w:r>
              <w:t xml:space="preserve"> for academics and behavior</w:t>
            </w:r>
          </w:p>
        </w:tc>
        <w:tc>
          <w:tcPr>
            <w:tcW w:w="0" w:type="auto"/>
            <w:vAlign w:val="center"/>
          </w:tcPr>
          <w:p w14:paraId="26373C10" w14:textId="77777777" w:rsidR="00F45508" w:rsidRDefault="00E22DA0">
            <w:r>
              <w:t>Emerging</w:t>
            </w:r>
          </w:p>
        </w:tc>
      </w:tr>
      <w:tr w:rsidR="00F45508" w14:paraId="00C10629" w14:textId="77777777">
        <w:tc>
          <w:tcPr>
            <w:tcW w:w="4000" w:type="pct"/>
            <w:vAlign w:val="center"/>
          </w:tcPr>
          <w:p w14:paraId="3F469C41" w14:textId="77777777" w:rsidR="00F45508" w:rsidRDefault="00E22DA0">
            <w:r>
              <w:t>Implement evidence-based strategies to engage families to support learning</w:t>
            </w:r>
          </w:p>
        </w:tc>
        <w:tc>
          <w:tcPr>
            <w:tcW w:w="0" w:type="auto"/>
            <w:vAlign w:val="center"/>
          </w:tcPr>
          <w:p w14:paraId="12E54627" w14:textId="77777777" w:rsidR="00F45508" w:rsidRDefault="00E22DA0">
            <w:r>
              <w:t>Emerging</w:t>
            </w:r>
          </w:p>
        </w:tc>
      </w:tr>
      <w:tr w:rsidR="00F45508" w14:paraId="42C26130" w14:textId="77777777">
        <w:tc>
          <w:tcPr>
            <w:tcW w:w="4000" w:type="pct"/>
            <w:vAlign w:val="center"/>
          </w:tcPr>
          <w:p w14:paraId="08160B05" w14:textId="77777777" w:rsidR="00F45508" w:rsidRDefault="00E22DA0">
            <w:proofErr w:type="gramStart"/>
            <w:r>
              <w:t>Partner</w:t>
            </w:r>
            <w:proofErr w:type="gramEnd"/>
            <w:r>
              <w:t xml:space="preserve"> with local businesses, community organizations, and other agencies to meet the needs of the school</w:t>
            </w:r>
          </w:p>
        </w:tc>
        <w:tc>
          <w:tcPr>
            <w:tcW w:w="0" w:type="auto"/>
            <w:vAlign w:val="center"/>
          </w:tcPr>
          <w:p w14:paraId="50B1742A" w14:textId="77777777" w:rsidR="00F45508" w:rsidRDefault="00E22DA0">
            <w:r>
              <w:t>Operational</w:t>
            </w:r>
          </w:p>
        </w:tc>
      </w:tr>
    </w:tbl>
    <w:p w14:paraId="36173C37" w14:textId="77777777" w:rsidR="00F45508" w:rsidRDefault="00E22DA0">
      <w:pPr>
        <w:pStyle w:val="Heading2"/>
      </w:pPr>
      <w:r>
        <w:t>Foster Quality Professional Learning</w:t>
      </w:r>
    </w:p>
    <w:tbl>
      <w:tblPr>
        <w:tblStyle w:val="TableGrid"/>
        <w:tblW w:w="5000" w:type="pct"/>
        <w:tblLook w:val="04A0" w:firstRow="1" w:lastRow="0" w:firstColumn="1" w:lastColumn="0" w:noHBand="0" w:noVBand="1"/>
      </w:tblPr>
      <w:tblGrid>
        <w:gridCol w:w="11693"/>
        <w:gridCol w:w="2923"/>
      </w:tblGrid>
      <w:tr w:rsidR="00F45508" w14:paraId="689FAC57" w14:textId="77777777">
        <w:tc>
          <w:tcPr>
            <w:tcW w:w="4000" w:type="pct"/>
            <w:vAlign w:val="center"/>
          </w:tcPr>
          <w:p w14:paraId="346DD24A" w14:textId="77777777" w:rsidR="00F45508" w:rsidRDefault="00E22DA0">
            <w:r>
              <w:t>Identify professional learning needs through analysis of a variety of data</w:t>
            </w:r>
          </w:p>
        </w:tc>
        <w:tc>
          <w:tcPr>
            <w:tcW w:w="0" w:type="auto"/>
            <w:vAlign w:val="center"/>
          </w:tcPr>
          <w:p w14:paraId="74291F38" w14:textId="77777777" w:rsidR="00F45508" w:rsidRDefault="00E22DA0">
            <w:r>
              <w:t>Emerging</w:t>
            </w:r>
          </w:p>
        </w:tc>
      </w:tr>
      <w:tr w:rsidR="00F45508" w14:paraId="05EF5835" w14:textId="77777777">
        <w:tc>
          <w:tcPr>
            <w:tcW w:w="4000" w:type="pct"/>
            <w:vAlign w:val="center"/>
          </w:tcPr>
          <w:p w14:paraId="50A36F54" w14:textId="77777777" w:rsidR="00F45508" w:rsidRDefault="00E22DA0">
            <w:r>
              <w:t>Use multiple professional learning designs to support the learning needs of staff</w:t>
            </w:r>
          </w:p>
        </w:tc>
        <w:tc>
          <w:tcPr>
            <w:tcW w:w="0" w:type="auto"/>
            <w:vAlign w:val="center"/>
          </w:tcPr>
          <w:p w14:paraId="28F2CEAC" w14:textId="77777777" w:rsidR="00F45508" w:rsidRDefault="00E22DA0">
            <w:r>
              <w:t>Emerging</w:t>
            </w:r>
          </w:p>
        </w:tc>
      </w:tr>
      <w:tr w:rsidR="00F45508" w14:paraId="44DE71B6" w14:textId="77777777">
        <w:tc>
          <w:tcPr>
            <w:tcW w:w="4000" w:type="pct"/>
            <w:vAlign w:val="center"/>
          </w:tcPr>
          <w:p w14:paraId="4A1793D0" w14:textId="77777777" w:rsidR="00F45508" w:rsidRDefault="00E22DA0">
            <w:r>
              <w:t>Monitor and evaluate the impact of professional learning on staff practices and student learning</w:t>
            </w:r>
          </w:p>
        </w:tc>
        <w:tc>
          <w:tcPr>
            <w:tcW w:w="0" w:type="auto"/>
            <w:vAlign w:val="center"/>
          </w:tcPr>
          <w:p w14:paraId="058E7300" w14:textId="77777777" w:rsidR="00F45508" w:rsidRDefault="00E22DA0">
            <w:r>
              <w:t>Emerging</w:t>
            </w:r>
          </w:p>
        </w:tc>
      </w:tr>
    </w:tbl>
    <w:p w14:paraId="24BD1B20" w14:textId="77777777" w:rsidR="00F45508" w:rsidRDefault="00E22DA0">
      <w:pPr>
        <w:pStyle w:val="Heading2"/>
      </w:pPr>
      <w:r>
        <w:t>Summary</w:t>
      </w:r>
    </w:p>
    <w:p w14:paraId="05C66376" w14:textId="77777777" w:rsidR="00F45508" w:rsidRDefault="00E22DA0">
      <w:pPr>
        <w:pStyle w:val="Heading3"/>
      </w:pPr>
      <w:r>
        <w:t>Strengths</w:t>
      </w:r>
    </w:p>
    <w:p w14:paraId="26E24843" w14:textId="77777777" w:rsidR="00F45508" w:rsidRDefault="00E22DA0">
      <w:r>
        <w:t>Which Essential Practices are currently Operational or Exemplary and could be leveraged in your efforts to improve upon your most pressing challenges?</w:t>
      </w:r>
    </w:p>
    <w:tbl>
      <w:tblPr>
        <w:tblStyle w:val="TableGrid"/>
        <w:tblW w:w="5000" w:type="pct"/>
        <w:tblLook w:val="04A0" w:firstRow="1" w:lastRow="0" w:firstColumn="1" w:lastColumn="0" w:noHBand="0" w:noVBand="1"/>
      </w:tblPr>
      <w:tblGrid>
        <w:gridCol w:w="14616"/>
      </w:tblGrid>
      <w:tr w:rsidR="00F45508" w14:paraId="23745BE6" w14:textId="77777777">
        <w:tc>
          <w:tcPr>
            <w:tcW w:w="0" w:type="auto"/>
            <w:vAlign w:val="center"/>
          </w:tcPr>
          <w:p w14:paraId="51FAF420" w14:textId="77777777" w:rsidR="00F45508" w:rsidRDefault="00E22DA0">
            <w:r>
              <w:t>Align curricular materials and lesson plans to the PA Standards</w:t>
            </w:r>
          </w:p>
        </w:tc>
      </w:tr>
      <w:tr w:rsidR="00F45508" w14:paraId="20D1D76A" w14:textId="77777777">
        <w:tc>
          <w:tcPr>
            <w:tcW w:w="0" w:type="auto"/>
            <w:vAlign w:val="center"/>
          </w:tcPr>
          <w:p w14:paraId="41F64C17" w14:textId="77777777" w:rsidR="00F45508" w:rsidRDefault="00E22DA0">
            <w:r>
              <w:t>Promote and sustain a positive school environment where all members feel welcomed, supported, and safe in school: socially, emotionally, intellectually and physically</w:t>
            </w:r>
          </w:p>
        </w:tc>
      </w:tr>
      <w:tr w:rsidR="00F45508" w14:paraId="4CC21E9F" w14:textId="77777777">
        <w:tc>
          <w:tcPr>
            <w:tcW w:w="0" w:type="auto"/>
            <w:vAlign w:val="center"/>
          </w:tcPr>
          <w:p w14:paraId="2D41B4CE" w14:textId="77777777" w:rsidR="00F45508" w:rsidRDefault="00E22DA0">
            <w:r>
              <w:t>Implement an evidence-based system of schoolwide positive behavior interventions and supports. Titan Learning Time - this will happen everyday</w:t>
            </w:r>
          </w:p>
        </w:tc>
      </w:tr>
      <w:tr w:rsidR="00F45508" w14:paraId="62A28ADC" w14:textId="77777777">
        <w:tc>
          <w:tcPr>
            <w:tcW w:w="0" w:type="auto"/>
            <w:vAlign w:val="center"/>
          </w:tcPr>
          <w:p w14:paraId="4E1DA728" w14:textId="77777777" w:rsidR="00F45508" w:rsidRDefault="00E22DA0">
            <w:proofErr w:type="gramStart"/>
            <w:r>
              <w:t>Partner</w:t>
            </w:r>
            <w:proofErr w:type="gramEnd"/>
            <w:r>
              <w:t xml:space="preserve"> with local businesses, community organizations, and other agencies to meet the needs of the school</w:t>
            </w:r>
          </w:p>
        </w:tc>
      </w:tr>
      <w:tr w:rsidR="00F45508" w14:paraId="34CD3288" w14:textId="77777777">
        <w:tc>
          <w:tcPr>
            <w:tcW w:w="0" w:type="auto"/>
            <w:vAlign w:val="center"/>
          </w:tcPr>
          <w:p w14:paraId="10B61841" w14:textId="77777777" w:rsidR="00F45508" w:rsidRDefault="00E22DA0">
            <w:r>
              <w:t>Our School to work program. Helps place you in a job if needed</w:t>
            </w:r>
          </w:p>
        </w:tc>
      </w:tr>
    </w:tbl>
    <w:p w14:paraId="3F1858BC" w14:textId="77777777" w:rsidR="00F45508" w:rsidRDefault="00E22DA0">
      <w:pPr>
        <w:pStyle w:val="Heading3"/>
      </w:pPr>
      <w:r>
        <w:t>Challenges</w:t>
      </w:r>
    </w:p>
    <w:p w14:paraId="2410E928" w14:textId="77777777" w:rsidR="00F45508" w:rsidRDefault="00E22DA0">
      <w:r>
        <w:t>Thinking about all the most pressing challenges identified in the previous sections, which of the Essential Practices that are currently Not Yet Evident or Emerging, if improved, would greatly impact your progress in achieving your mission, vision and Future Ready PA Index interim targets in State Assessment Measures, On-Track Measures, or College and Career Measures?</w:t>
      </w:r>
    </w:p>
    <w:tbl>
      <w:tblPr>
        <w:tblStyle w:val="TableGrid"/>
        <w:tblW w:w="5000" w:type="pct"/>
        <w:tblLook w:val="04A0" w:firstRow="1" w:lastRow="0" w:firstColumn="1" w:lastColumn="0" w:noHBand="0" w:noVBand="1"/>
      </w:tblPr>
      <w:tblGrid>
        <w:gridCol w:w="14616"/>
      </w:tblGrid>
      <w:tr w:rsidR="00F45508" w14:paraId="60E51BF8" w14:textId="77777777">
        <w:tc>
          <w:tcPr>
            <w:tcW w:w="0" w:type="auto"/>
            <w:vAlign w:val="center"/>
          </w:tcPr>
          <w:p w14:paraId="37CD7A99" w14:textId="77777777" w:rsidR="00F45508" w:rsidRDefault="00E22DA0">
            <w:r>
              <w:t>Use a variety of assessments (including diagnostic, formative, and summative) to monitor student learning and adjust programs and instructional practices</w:t>
            </w:r>
          </w:p>
        </w:tc>
      </w:tr>
      <w:tr w:rsidR="00F45508" w14:paraId="46684EF4" w14:textId="77777777">
        <w:tc>
          <w:tcPr>
            <w:tcW w:w="0" w:type="auto"/>
            <w:vAlign w:val="center"/>
          </w:tcPr>
          <w:p w14:paraId="506ED182" w14:textId="77777777" w:rsidR="00F45508" w:rsidRDefault="00E22DA0">
            <w:r>
              <w:t xml:space="preserve">Implement a multi-tiered system of </w:t>
            </w:r>
            <w:proofErr w:type="gramStart"/>
            <w:r>
              <w:t>supports</w:t>
            </w:r>
            <w:proofErr w:type="gramEnd"/>
            <w:r>
              <w:t xml:space="preserve"> for academics and behavior. Titan Learning Time which will take place every day</w:t>
            </w:r>
          </w:p>
        </w:tc>
      </w:tr>
    </w:tbl>
    <w:p w14:paraId="2AA9C19B" w14:textId="77777777" w:rsidR="00F45508" w:rsidRDefault="00E22DA0">
      <w:r>
        <w:br/>
      </w:r>
      <w:r>
        <w:br/>
      </w:r>
      <w:r>
        <w:br/>
      </w:r>
      <w:r>
        <w:br/>
      </w:r>
      <w:r>
        <w:br/>
      </w:r>
      <w:r>
        <w:br/>
      </w:r>
      <w:r>
        <w:br w:type="page"/>
      </w:r>
    </w:p>
    <w:p w14:paraId="4D751E6A" w14:textId="77777777" w:rsidR="00F45508" w:rsidRDefault="00E22DA0">
      <w:pPr>
        <w:pStyle w:val="Heading1"/>
      </w:pPr>
      <w:r>
        <w:t>Summary of Strengths and Challenges from the Needs Assessment</w:t>
      </w:r>
    </w:p>
    <w:p w14:paraId="211CB0CF" w14:textId="77777777" w:rsidR="00F45508" w:rsidRDefault="00E22DA0">
      <w:pPr>
        <w:pStyle w:val="Heading2"/>
      </w:pPr>
      <w:r>
        <w:t>Strengths</w:t>
      </w:r>
    </w:p>
    <w:p w14:paraId="64B7C90B" w14:textId="77777777" w:rsidR="00F45508" w:rsidRDefault="00E22DA0">
      <w:r>
        <w:t>Examine the Summary of Strengths. Identify the strengths that are most positively contributing to achievement of your mission and vision. Check the box to the right of these identified strength(s).</w:t>
      </w:r>
    </w:p>
    <w:tbl>
      <w:tblPr>
        <w:tblStyle w:val="TableGrid"/>
        <w:tblW w:w="5000" w:type="pct"/>
        <w:tblLook w:val="04A0" w:firstRow="1" w:lastRow="0" w:firstColumn="1" w:lastColumn="0" w:noHBand="0" w:noVBand="1"/>
      </w:tblPr>
      <w:tblGrid>
        <w:gridCol w:w="11693"/>
        <w:gridCol w:w="2923"/>
      </w:tblGrid>
      <w:tr w:rsidR="00F45508" w14:paraId="7CE906A5" w14:textId="77777777">
        <w:tc>
          <w:tcPr>
            <w:tcW w:w="4000" w:type="pct"/>
            <w:vAlign w:val="center"/>
          </w:tcPr>
          <w:p w14:paraId="79A88EA6" w14:textId="77777777" w:rsidR="00F45508" w:rsidRDefault="00E22DA0">
            <w:r>
              <w:t>Strength</w:t>
            </w:r>
          </w:p>
        </w:tc>
        <w:tc>
          <w:tcPr>
            <w:tcW w:w="0" w:type="auto"/>
            <w:vAlign w:val="center"/>
          </w:tcPr>
          <w:p w14:paraId="52756679" w14:textId="77777777" w:rsidR="00F45508" w:rsidRDefault="00E22DA0">
            <w:r>
              <w:t>Check for Consideration in Plan</w:t>
            </w:r>
          </w:p>
        </w:tc>
      </w:tr>
      <w:tr w:rsidR="00F45508" w14:paraId="6F00A411" w14:textId="77777777">
        <w:tc>
          <w:tcPr>
            <w:tcW w:w="0" w:type="auto"/>
            <w:vAlign w:val="center"/>
          </w:tcPr>
          <w:p w14:paraId="12B0EE37" w14:textId="77777777" w:rsidR="00F45508" w:rsidRDefault="00E22DA0">
            <w:r>
              <w:t xml:space="preserve">All Student Groups have met and exceeded the five year </w:t>
            </w:r>
            <w:proofErr w:type="gramStart"/>
            <w:r>
              <w:t>cohort  for</w:t>
            </w:r>
            <w:proofErr w:type="gramEnd"/>
            <w:r>
              <w:t xml:space="preserve"> graduation at 94.4%. The statewide average is 89.7%</w:t>
            </w:r>
          </w:p>
        </w:tc>
        <w:tc>
          <w:tcPr>
            <w:tcW w:w="0" w:type="auto"/>
            <w:vAlign w:val="center"/>
          </w:tcPr>
          <w:p w14:paraId="28AF7AA4" w14:textId="77777777" w:rsidR="00F45508" w:rsidRDefault="00E22DA0">
            <w:r>
              <w:t>False</w:t>
            </w:r>
          </w:p>
        </w:tc>
      </w:tr>
      <w:tr w:rsidR="00F45508" w14:paraId="2C22168D" w14:textId="77777777">
        <w:tc>
          <w:tcPr>
            <w:tcW w:w="0" w:type="auto"/>
            <w:vAlign w:val="center"/>
          </w:tcPr>
          <w:p w14:paraId="06A30CC0" w14:textId="77777777" w:rsidR="00F45508" w:rsidRDefault="00E22DA0">
            <w:r>
              <w:t xml:space="preserve">All Student Groups performed at 97.1% which is higher than the Statewide Average 89.6% for Career Standard benchmark.  We have almost achieved the statewide performance standard which </w:t>
            </w:r>
            <w:proofErr w:type="gramStart"/>
            <w:r>
              <w:t>is  98</w:t>
            </w:r>
            <w:proofErr w:type="gramEnd"/>
            <w:r>
              <w:t>%</w:t>
            </w:r>
          </w:p>
        </w:tc>
        <w:tc>
          <w:tcPr>
            <w:tcW w:w="0" w:type="auto"/>
            <w:vAlign w:val="center"/>
          </w:tcPr>
          <w:p w14:paraId="382CDCDF" w14:textId="77777777" w:rsidR="00F45508" w:rsidRDefault="00E22DA0">
            <w:r>
              <w:t>False</w:t>
            </w:r>
          </w:p>
        </w:tc>
      </w:tr>
      <w:tr w:rsidR="00F45508" w14:paraId="5F0E88AF" w14:textId="77777777">
        <w:tc>
          <w:tcPr>
            <w:tcW w:w="0" w:type="auto"/>
            <w:vAlign w:val="center"/>
          </w:tcPr>
          <w:p w14:paraId="32C7FA43" w14:textId="77777777" w:rsidR="00F45508" w:rsidRDefault="00E22DA0">
            <w:r>
              <w:t xml:space="preserve">Each group met or exceeded </w:t>
            </w:r>
            <w:proofErr w:type="gramStart"/>
            <w:r>
              <w:t>benchmark</w:t>
            </w:r>
            <w:proofErr w:type="gramEnd"/>
            <w:r>
              <w:t xml:space="preserve"> for career standards. State average 89.6%. State Performance Standard 98%. Black Subgroup - 93.8%. White Subgroup - 98.1%. Economically Disadvantaged Subgroup 97.1%. Students with disabilities 100% </w:t>
            </w:r>
          </w:p>
        </w:tc>
        <w:tc>
          <w:tcPr>
            <w:tcW w:w="0" w:type="auto"/>
            <w:vAlign w:val="center"/>
          </w:tcPr>
          <w:p w14:paraId="3CD8AA6A" w14:textId="77777777" w:rsidR="00F45508" w:rsidRDefault="00E22DA0">
            <w:r>
              <w:t>False</w:t>
            </w:r>
          </w:p>
        </w:tc>
      </w:tr>
      <w:tr w:rsidR="00F45508" w14:paraId="1AA97753" w14:textId="77777777">
        <w:tc>
          <w:tcPr>
            <w:tcW w:w="0" w:type="auto"/>
            <w:vAlign w:val="center"/>
          </w:tcPr>
          <w:p w14:paraId="4B9E9C28" w14:textId="77777777" w:rsidR="00F45508" w:rsidRDefault="00E22DA0">
            <w:r>
              <w:t xml:space="preserve">Each Subgroup showed growth from 2021-2022 for ELA proficient or advanced.  Economically Disadvantaged subgroup </w:t>
            </w:r>
            <w:proofErr w:type="gramStart"/>
            <w:r>
              <w:t>improved  from</w:t>
            </w:r>
            <w:proofErr w:type="gramEnd"/>
            <w:r>
              <w:t xml:space="preserve"> 36.3% to 44.6%. White subgroup improved from 41.1% to 50%. Students with disabilities improved from 7.5% to 15.8%.</w:t>
            </w:r>
          </w:p>
        </w:tc>
        <w:tc>
          <w:tcPr>
            <w:tcW w:w="0" w:type="auto"/>
            <w:vAlign w:val="center"/>
          </w:tcPr>
          <w:p w14:paraId="1ED98AAB" w14:textId="77777777" w:rsidR="00F45508" w:rsidRDefault="00E22DA0">
            <w:r>
              <w:t>False</w:t>
            </w:r>
          </w:p>
        </w:tc>
      </w:tr>
      <w:tr w:rsidR="00F45508" w14:paraId="24524441" w14:textId="77777777">
        <w:tc>
          <w:tcPr>
            <w:tcW w:w="0" w:type="auto"/>
            <w:vAlign w:val="center"/>
          </w:tcPr>
          <w:p w14:paraId="72535D47" w14:textId="77777777" w:rsidR="00F45508" w:rsidRDefault="00E22DA0">
            <w:r>
              <w:t>Implementation of junior seminar class- This class helps students with career exposure, tours of facilities, guest speakers</w:t>
            </w:r>
          </w:p>
        </w:tc>
        <w:tc>
          <w:tcPr>
            <w:tcW w:w="0" w:type="auto"/>
            <w:vAlign w:val="center"/>
          </w:tcPr>
          <w:p w14:paraId="032E5A7E" w14:textId="77777777" w:rsidR="00F45508" w:rsidRDefault="00E22DA0">
            <w:r>
              <w:t>False</w:t>
            </w:r>
          </w:p>
        </w:tc>
      </w:tr>
      <w:tr w:rsidR="00F45508" w14:paraId="0CB8900B" w14:textId="77777777">
        <w:tc>
          <w:tcPr>
            <w:tcW w:w="0" w:type="auto"/>
            <w:vAlign w:val="center"/>
          </w:tcPr>
          <w:p w14:paraId="0311391A" w14:textId="77777777" w:rsidR="00F45508" w:rsidRDefault="00E22DA0">
            <w:r>
              <w:t>Implementation of junior seminar class- This class helps students with career exposure, tours of facilities, guest speakers</w:t>
            </w:r>
          </w:p>
        </w:tc>
        <w:tc>
          <w:tcPr>
            <w:tcW w:w="0" w:type="auto"/>
            <w:vAlign w:val="center"/>
          </w:tcPr>
          <w:p w14:paraId="46C84980" w14:textId="77777777" w:rsidR="00F45508" w:rsidRDefault="00E22DA0">
            <w:r>
              <w:t>False</w:t>
            </w:r>
          </w:p>
        </w:tc>
      </w:tr>
      <w:tr w:rsidR="00F45508" w14:paraId="0C153A09" w14:textId="77777777">
        <w:tc>
          <w:tcPr>
            <w:tcW w:w="0" w:type="auto"/>
            <w:vAlign w:val="center"/>
          </w:tcPr>
          <w:p w14:paraId="1F7AA6A0" w14:textId="77777777" w:rsidR="00F45508" w:rsidRDefault="00E22DA0">
            <w:r>
              <w:t xml:space="preserve">We have a </w:t>
            </w:r>
            <w:proofErr w:type="gramStart"/>
            <w:r>
              <w:t>six week</w:t>
            </w:r>
            <w:proofErr w:type="gramEnd"/>
            <w:r>
              <w:t xml:space="preserve"> careers classes that every ninth grade student takes.</w:t>
            </w:r>
          </w:p>
        </w:tc>
        <w:tc>
          <w:tcPr>
            <w:tcW w:w="0" w:type="auto"/>
            <w:vAlign w:val="center"/>
          </w:tcPr>
          <w:p w14:paraId="3F571D8B" w14:textId="77777777" w:rsidR="00F45508" w:rsidRDefault="00E22DA0">
            <w:r>
              <w:t>False</w:t>
            </w:r>
          </w:p>
        </w:tc>
      </w:tr>
      <w:tr w:rsidR="00F45508" w14:paraId="406FC794" w14:textId="77777777">
        <w:tc>
          <w:tcPr>
            <w:tcW w:w="0" w:type="auto"/>
            <w:vAlign w:val="center"/>
          </w:tcPr>
          <w:p w14:paraId="25602B43" w14:textId="77777777" w:rsidR="00F45508" w:rsidRDefault="00E22DA0">
            <w:r>
              <w:t xml:space="preserve">We have a </w:t>
            </w:r>
            <w:proofErr w:type="gramStart"/>
            <w:r>
              <w:t>six week</w:t>
            </w:r>
            <w:proofErr w:type="gramEnd"/>
            <w:r>
              <w:t xml:space="preserve"> careers classes that every ninth grade student takes.</w:t>
            </w:r>
          </w:p>
        </w:tc>
        <w:tc>
          <w:tcPr>
            <w:tcW w:w="0" w:type="auto"/>
            <w:vAlign w:val="center"/>
          </w:tcPr>
          <w:p w14:paraId="75686175" w14:textId="77777777" w:rsidR="00F45508" w:rsidRDefault="00E22DA0">
            <w:r>
              <w:t>False</w:t>
            </w:r>
          </w:p>
        </w:tc>
      </w:tr>
      <w:tr w:rsidR="00F45508" w14:paraId="2D745535" w14:textId="77777777">
        <w:tc>
          <w:tcPr>
            <w:tcW w:w="0" w:type="auto"/>
            <w:vAlign w:val="center"/>
          </w:tcPr>
          <w:p w14:paraId="1B485F32" w14:textId="77777777" w:rsidR="00F45508" w:rsidRDefault="00E22DA0">
            <w:r>
              <w:t xml:space="preserve">Titan Learning Time - We are going to implement a period (6th) during the day for </w:t>
            </w:r>
            <w:proofErr w:type="gramStart"/>
            <w:r>
              <w:t>student</w:t>
            </w:r>
            <w:proofErr w:type="gramEnd"/>
            <w:r>
              <w:t xml:space="preserve"> to be able to choose different enrichment activities or pulled for tutoring.  I believe this will help our student grow academically</w:t>
            </w:r>
          </w:p>
        </w:tc>
        <w:tc>
          <w:tcPr>
            <w:tcW w:w="0" w:type="auto"/>
            <w:vAlign w:val="center"/>
          </w:tcPr>
          <w:p w14:paraId="4278C041" w14:textId="77777777" w:rsidR="00F45508" w:rsidRDefault="00E22DA0">
            <w:r>
              <w:t>False</w:t>
            </w:r>
          </w:p>
        </w:tc>
      </w:tr>
      <w:tr w:rsidR="00F45508" w14:paraId="3F702AC8" w14:textId="77777777">
        <w:tc>
          <w:tcPr>
            <w:tcW w:w="0" w:type="auto"/>
            <w:vAlign w:val="center"/>
          </w:tcPr>
          <w:p w14:paraId="62F592B1" w14:textId="77777777" w:rsidR="00F45508" w:rsidRDefault="00E22DA0">
            <w:r>
              <w:t>Align curricular materials and lesson plans to the PA Standards</w:t>
            </w:r>
          </w:p>
        </w:tc>
        <w:tc>
          <w:tcPr>
            <w:tcW w:w="0" w:type="auto"/>
            <w:vAlign w:val="center"/>
          </w:tcPr>
          <w:p w14:paraId="0209723C" w14:textId="77777777" w:rsidR="00F45508" w:rsidRDefault="00E22DA0">
            <w:r>
              <w:t>False</w:t>
            </w:r>
          </w:p>
        </w:tc>
      </w:tr>
      <w:tr w:rsidR="00F45508" w14:paraId="1985C63D" w14:textId="77777777">
        <w:tc>
          <w:tcPr>
            <w:tcW w:w="0" w:type="auto"/>
            <w:vAlign w:val="center"/>
          </w:tcPr>
          <w:p w14:paraId="4D262355" w14:textId="77777777" w:rsidR="00F45508" w:rsidRDefault="00E22DA0">
            <w:r>
              <w:t xml:space="preserve">Promote and sustain a positive school environment where all members feel welcomed, supported, and safe in school: socially, emotionally, intellectually and physically </w:t>
            </w:r>
          </w:p>
        </w:tc>
        <w:tc>
          <w:tcPr>
            <w:tcW w:w="0" w:type="auto"/>
            <w:vAlign w:val="center"/>
          </w:tcPr>
          <w:p w14:paraId="4B265B34" w14:textId="77777777" w:rsidR="00F45508" w:rsidRDefault="00E22DA0">
            <w:r>
              <w:t>True</w:t>
            </w:r>
          </w:p>
        </w:tc>
      </w:tr>
      <w:tr w:rsidR="00F45508" w14:paraId="5FF63856" w14:textId="77777777">
        <w:tc>
          <w:tcPr>
            <w:tcW w:w="0" w:type="auto"/>
            <w:vAlign w:val="center"/>
          </w:tcPr>
          <w:p w14:paraId="3C12DEAA" w14:textId="77777777" w:rsidR="00F45508" w:rsidRDefault="00E22DA0">
            <w:r>
              <w:t>Implement an evidence-based system of schoolwide positive behavior interventions and supports. Titan Learning Time - this will happen everyday</w:t>
            </w:r>
          </w:p>
        </w:tc>
        <w:tc>
          <w:tcPr>
            <w:tcW w:w="0" w:type="auto"/>
            <w:vAlign w:val="center"/>
          </w:tcPr>
          <w:p w14:paraId="3AF4E4B1" w14:textId="77777777" w:rsidR="00F45508" w:rsidRDefault="00E22DA0">
            <w:r>
              <w:t>True</w:t>
            </w:r>
          </w:p>
        </w:tc>
      </w:tr>
      <w:tr w:rsidR="00F45508" w14:paraId="7115EBA8" w14:textId="77777777">
        <w:tc>
          <w:tcPr>
            <w:tcW w:w="0" w:type="auto"/>
            <w:vAlign w:val="center"/>
          </w:tcPr>
          <w:p w14:paraId="03DC1383" w14:textId="77777777" w:rsidR="00F45508" w:rsidRDefault="00E22DA0">
            <w:r>
              <w:t xml:space="preserve">We are strengthening and growing our school to work program that we implemented last year </w:t>
            </w:r>
          </w:p>
        </w:tc>
        <w:tc>
          <w:tcPr>
            <w:tcW w:w="0" w:type="auto"/>
            <w:vAlign w:val="center"/>
          </w:tcPr>
          <w:p w14:paraId="2CE53B05" w14:textId="77777777" w:rsidR="00F45508" w:rsidRDefault="00E22DA0">
            <w:r>
              <w:t>False</w:t>
            </w:r>
          </w:p>
        </w:tc>
      </w:tr>
      <w:tr w:rsidR="00F45508" w14:paraId="487C485B" w14:textId="77777777">
        <w:tc>
          <w:tcPr>
            <w:tcW w:w="0" w:type="auto"/>
            <w:vAlign w:val="center"/>
          </w:tcPr>
          <w:p w14:paraId="70FE78C0" w14:textId="77777777" w:rsidR="00F45508" w:rsidRDefault="00E22DA0">
            <w:r>
              <w:t xml:space="preserve">We have a school store </w:t>
            </w:r>
            <w:proofErr w:type="gramStart"/>
            <w:r>
              <w:t>that</w:t>
            </w:r>
            <w:proofErr w:type="gramEnd"/>
            <w:r>
              <w:t xml:space="preserve"> students with disabilities can gain valuable work experience.  We have also placed students in jobs throughout our district. </w:t>
            </w:r>
          </w:p>
        </w:tc>
        <w:tc>
          <w:tcPr>
            <w:tcW w:w="0" w:type="auto"/>
            <w:vAlign w:val="center"/>
          </w:tcPr>
          <w:p w14:paraId="6D6B4D2A" w14:textId="77777777" w:rsidR="00F45508" w:rsidRDefault="00E22DA0">
            <w:r>
              <w:t>True</w:t>
            </w:r>
          </w:p>
        </w:tc>
      </w:tr>
      <w:tr w:rsidR="00F45508" w14:paraId="651F7656" w14:textId="77777777">
        <w:tc>
          <w:tcPr>
            <w:tcW w:w="0" w:type="auto"/>
            <w:vAlign w:val="center"/>
          </w:tcPr>
          <w:p w14:paraId="62F0ADE3" w14:textId="77777777" w:rsidR="00F45508" w:rsidRDefault="00E22DA0">
            <w:r>
              <w:t xml:space="preserve">Partner with local businesses, community organizations, and other agencies to meet the needs of the school </w:t>
            </w:r>
          </w:p>
        </w:tc>
        <w:tc>
          <w:tcPr>
            <w:tcW w:w="0" w:type="auto"/>
            <w:vAlign w:val="center"/>
          </w:tcPr>
          <w:p w14:paraId="464BCDB5" w14:textId="77777777" w:rsidR="00F45508" w:rsidRDefault="00E22DA0">
            <w:r>
              <w:t>True</w:t>
            </w:r>
          </w:p>
        </w:tc>
      </w:tr>
      <w:tr w:rsidR="00F45508" w14:paraId="1980E2B6" w14:textId="77777777">
        <w:tc>
          <w:tcPr>
            <w:tcW w:w="0" w:type="auto"/>
            <w:vAlign w:val="center"/>
          </w:tcPr>
          <w:p w14:paraId="030BBC6E" w14:textId="77777777" w:rsidR="00F45508" w:rsidRDefault="00E22DA0">
            <w:r>
              <w:t>All Student Groups have improved from 36.3% in 2021-2022 to 44.3% in 2022-2023 year for proficient or advanced in ELA</w:t>
            </w:r>
          </w:p>
        </w:tc>
        <w:tc>
          <w:tcPr>
            <w:tcW w:w="0" w:type="auto"/>
            <w:vAlign w:val="center"/>
          </w:tcPr>
          <w:p w14:paraId="74486CBF" w14:textId="77777777" w:rsidR="00F45508" w:rsidRDefault="00E22DA0">
            <w:r>
              <w:t>False</w:t>
            </w:r>
          </w:p>
        </w:tc>
      </w:tr>
      <w:tr w:rsidR="00F45508" w14:paraId="78BDA722" w14:textId="77777777">
        <w:tc>
          <w:tcPr>
            <w:tcW w:w="0" w:type="auto"/>
            <w:vAlign w:val="center"/>
          </w:tcPr>
          <w:p w14:paraId="00862C53" w14:textId="77777777" w:rsidR="00F45508" w:rsidRDefault="00E22DA0">
            <w:r>
              <w:t>We utilize Naviance to provide students with college planning and career assessment tools</w:t>
            </w:r>
          </w:p>
        </w:tc>
        <w:tc>
          <w:tcPr>
            <w:tcW w:w="0" w:type="auto"/>
            <w:vAlign w:val="center"/>
          </w:tcPr>
          <w:p w14:paraId="365F1537" w14:textId="77777777" w:rsidR="00F45508" w:rsidRDefault="00E22DA0">
            <w:r>
              <w:t>False</w:t>
            </w:r>
          </w:p>
        </w:tc>
      </w:tr>
      <w:tr w:rsidR="00F45508" w14:paraId="751A20FD" w14:textId="77777777">
        <w:tc>
          <w:tcPr>
            <w:tcW w:w="0" w:type="auto"/>
            <w:vAlign w:val="center"/>
          </w:tcPr>
          <w:p w14:paraId="1EC1CBF3" w14:textId="77777777" w:rsidR="00F45508" w:rsidRDefault="00E22DA0">
            <w:r>
              <w:t>We have moved some of the Algebra 1 classes to a different teacher.</w:t>
            </w:r>
          </w:p>
        </w:tc>
        <w:tc>
          <w:tcPr>
            <w:tcW w:w="0" w:type="auto"/>
            <w:vAlign w:val="center"/>
          </w:tcPr>
          <w:p w14:paraId="0BB9E1DA" w14:textId="77777777" w:rsidR="00F45508" w:rsidRDefault="00E22DA0">
            <w:r>
              <w:t>False</w:t>
            </w:r>
          </w:p>
        </w:tc>
      </w:tr>
      <w:tr w:rsidR="00F45508" w14:paraId="4E3F443A" w14:textId="77777777">
        <w:tc>
          <w:tcPr>
            <w:tcW w:w="0" w:type="auto"/>
            <w:vAlign w:val="center"/>
          </w:tcPr>
          <w:p w14:paraId="06707DFA" w14:textId="77777777" w:rsidR="00F45508" w:rsidRDefault="00E22DA0">
            <w:r>
              <w:t xml:space="preserve">Students are showing growth on the Biology Keystone.  </w:t>
            </w:r>
          </w:p>
        </w:tc>
        <w:tc>
          <w:tcPr>
            <w:tcW w:w="0" w:type="auto"/>
            <w:vAlign w:val="center"/>
          </w:tcPr>
          <w:p w14:paraId="249DA13C" w14:textId="77777777" w:rsidR="00F45508" w:rsidRDefault="00E22DA0">
            <w:r>
              <w:t>False</w:t>
            </w:r>
          </w:p>
        </w:tc>
      </w:tr>
      <w:tr w:rsidR="00F45508" w14:paraId="6B999E87" w14:textId="77777777">
        <w:tc>
          <w:tcPr>
            <w:tcW w:w="0" w:type="auto"/>
            <w:vAlign w:val="center"/>
          </w:tcPr>
          <w:p w14:paraId="6C293F35" w14:textId="77777777" w:rsidR="00F45508" w:rsidRDefault="00E22DA0">
            <w:r>
              <w:t>37% of the students showed significant growth on CDT tests.</w:t>
            </w:r>
          </w:p>
        </w:tc>
        <w:tc>
          <w:tcPr>
            <w:tcW w:w="0" w:type="auto"/>
            <w:vAlign w:val="center"/>
          </w:tcPr>
          <w:p w14:paraId="056AC1CE" w14:textId="77777777" w:rsidR="00F45508" w:rsidRDefault="00E22DA0">
            <w:r>
              <w:t>False</w:t>
            </w:r>
          </w:p>
        </w:tc>
      </w:tr>
      <w:tr w:rsidR="00F45508" w14:paraId="5D53BA8F" w14:textId="77777777">
        <w:tc>
          <w:tcPr>
            <w:tcW w:w="0" w:type="auto"/>
            <w:vAlign w:val="center"/>
          </w:tcPr>
          <w:p w14:paraId="7F637EB3" w14:textId="77777777" w:rsidR="00F45508" w:rsidRDefault="00E22DA0">
            <w:r>
              <w:t>The high School PBIS team has met the criteria for tier 1 fidelity</w:t>
            </w:r>
          </w:p>
        </w:tc>
        <w:tc>
          <w:tcPr>
            <w:tcW w:w="0" w:type="auto"/>
            <w:vAlign w:val="center"/>
          </w:tcPr>
          <w:p w14:paraId="27009B54" w14:textId="77777777" w:rsidR="00F45508" w:rsidRDefault="00E22DA0">
            <w:r>
              <w:t>True</w:t>
            </w:r>
          </w:p>
        </w:tc>
      </w:tr>
      <w:tr w:rsidR="00F45508" w14:paraId="3F3C037A" w14:textId="77777777">
        <w:tc>
          <w:tcPr>
            <w:tcW w:w="0" w:type="auto"/>
            <w:vAlign w:val="center"/>
          </w:tcPr>
          <w:p w14:paraId="7028E001" w14:textId="77777777" w:rsidR="00F45508" w:rsidRDefault="00E22DA0">
            <w:r>
              <w:t xml:space="preserve">Students with disabilities exceeded the statewide average for </w:t>
            </w:r>
            <w:proofErr w:type="gramStart"/>
            <w:r>
              <w:t>5 year</w:t>
            </w:r>
            <w:proofErr w:type="gramEnd"/>
            <w:r>
              <w:t xml:space="preserve"> cohort.  The statewide average is 89.7%.  Students with disabilities scored 94.4%  </w:t>
            </w:r>
          </w:p>
        </w:tc>
        <w:tc>
          <w:tcPr>
            <w:tcW w:w="0" w:type="auto"/>
            <w:vAlign w:val="center"/>
          </w:tcPr>
          <w:p w14:paraId="6B268151" w14:textId="77777777" w:rsidR="00F45508" w:rsidRDefault="00E22DA0">
            <w:r>
              <w:t>False</w:t>
            </w:r>
          </w:p>
        </w:tc>
      </w:tr>
      <w:tr w:rsidR="00F45508" w14:paraId="6F245857" w14:textId="77777777">
        <w:tc>
          <w:tcPr>
            <w:tcW w:w="0" w:type="auto"/>
            <w:vAlign w:val="center"/>
          </w:tcPr>
          <w:p w14:paraId="7C5E2D51" w14:textId="77777777" w:rsidR="00F45508" w:rsidRDefault="00E22DA0">
            <w:r>
              <w:t>Hiring of a new special education director</w:t>
            </w:r>
          </w:p>
        </w:tc>
        <w:tc>
          <w:tcPr>
            <w:tcW w:w="0" w:type="auto"/>
            <w:vAlign w:val="center"/>
          </w:tcPr>
          <w:p w14:paraId="43FD8000" w14:textId="77777777" w:rsidR="00F45508" w:rsidRDefault="00E22DA0">
            <w:r>
              <w:t>False</w:t>
            </w:r>
          </w:p>
        </w:tc>
      </w:tr>
      <w:tr w:rsidR="00F45508" w14:paraId="4657707C" w14:textId="77777777">
        <w:tc>
          <w:tcPr>
            <w:tcW w:w="0" w:type="auto"/>
            <w:vAlign w:val="center"/>
          </w:tcPr>
          <w:p w14:paraId="605DE15D" w14:textId="77777777" w:rsidR="00F45508" w:rsidRDefault="00E22DA0">
            <w:r>
              <w:t>Our School to work program. Helps place you in a job if needed</w:t>
            </w:r>
          </w:p>
        </w:tc>
        <w:tc>
          <w:tcPr>
            <w:tcW w:w="0" w:type="auto"/>
            <w:vAlign w:val="center"/>
          </w:tcPr>
          <w:p w14:paraId="0C9B8C06" w14:textId="77777777" w:rsidR="00F45508" w:rsidRDefault="00E22DA0">
            <w:r>
              <w:t>False</w:t>
            </w:r>
          </w:p>
        </w:tc>
      </w:tr>
    </w:tbl>
    <w:p w14:paraId="238328A1" w14:textId="77777777" w:rsidR="00F45508" w:rsidRDefault="00E22DA0">
      <w:pPr>
        <w:pStyle w:val="Heading2"/>
      </w:pPr>
      <w:r>
        <w:t>Challenges</w:t>
      </w:r>
    </w:p>
    <w:p w14:paraId="79BA6B52" w14:textId="77777777" w:rsidR="00F45508" w:rsidRDefault="00E22DA0">
      <w:r>
        <w:t>Examine the Summary of Challenges. Identify the challenges which are most pressing at this time for your School and if improved would have the most pronounced impact in achieving your mission and vision. Check the box to the right of these identified challenge(s).</w:t>
      </w:r>
    </w:p>
    <w:tbl>
      <w:tblPr>
        <w:tblStyle w:val="TableGrid"/>
        <w:tblW w:w="5000" w:type="pct"/>
        <w:tblLook w:val="04A0" w:firstRow="1" w:lastRow="0" w:firstColumn="1" w:lastColumn="0" w:noHBand="0" w:noVBand="1"/>
      </w:tblPr>
      <w:tblGrid>
        <w:gridCol w:w="11693"/>
        <w:gridCol w:w="2923"/>
      </w:tblGrid>
      <w:tr w:rsidR="00F45508" w14:paraId="535E18F0" w14:textId="77777777">
        <w:tc>
          <w:tcPr>
            <w:tcW w:w="4000" w:type="pct"/>
            <w:vAlign w:val="center"/>
          </w:tcPr>
          <w:p w14:paraId="7FB429E3" w14:textId="77777777" w:rsidR="00F45508" w:rsidRDefault="00E22DA0">
            <w:r>
              <w:t>Strength</w:t>
            </w:r>
          </w:p>
        </w:tc>
        <w:tc>
          <w:tcPr>
            <w:tcW w:w="0" w:type="auto"/>
            <w:vAlign w:val="center"/>
          </w:tcPr>
          <w:p w14:paraId="3DB7E878" w14:textId="77777777" w:rsidR="00F45508" w:rsidRDefault="00E22DA0">
            <w:r>
              <w:t>Check for Consideration in Plan</w:t>
            </w:r>
          </w:p>
        </w:tc>
      </w:tr>
      <w:tr w:rsidR="00F45508" w14:paraId="2E9CBA9A" w14:textId="77777777">
        <w:tc>
          <w:tcPr>
            <w:tcW w:w="0" w:type="auto"/>
            <w:vAlign w:val="center"/>
          </w:tcPr>
          <w:p w14:paraId="5BEF84C1" w14:textId="77777777" w:rsidR="00F45508" w:rsidRDefault="00E22DA0">
            <w:r>
              <w:t>All student groups did not meet the interim Goal/Improvement Target. All Student Group = 17.3% Statewide average is 58.9%. Statewide goal is 81.1%</w:t>
            </w:r>
          </w:p>
        </w:tc>
        <w:tc>
          <w:tcPr>
            <w:tcW w:w="0" w:type="auto"/>
            <w:vAlign w:val="center"/>
          </w:tcPr>
          <w:p w14:paraId="0EC4CA97" w14:textId="77777777" w:rsidR="00F45508" w:rsidRDefault="00E22DA0">
            <w:r>
              <w:t>False</w:t>
            </w:r>
          </w:p>
        </w:tc>
      </w:tr>
      <w:tr w:rsidR="00F45508" w14:paraId="2DBC0ED2" w14:textId="77777777">
        <w:tc>
          <w:tcPr>
            <w:tcW w:w="0" w:type="auto"/>
            <w:vAlign w:val="center"/>
          </w:tcPr>
          <w:p w14:paraId="4DAF852E" w14:textId="77777777" w:rsidR="00F45508" w:rsidRDefault="00E22DA0">
            <w:r>
              <w:t>All Student Group did not meet the performance standard for regular attendance. All Student Group = 43.5%. Statewide average 73.9%. Statewide goal is 94.1%</w:t>
            </w:r>
          </w:p>
        </w:tc>
        <w:tc>
          <w:tcPr>
            <w:tcW w:w="0" w:type="auto"/>
            <w:vAlign w:val="center"/>
          </w:tcPr>
          <w:p w14:paraId="61950A61" w14:textId="77777777" w:rsidR="00F45508" w:rsidRDefault="00E22DA0">
            <w:r>
              <w:t>False</w:t>
            </w:r>
          </w:p>
        </w:tc>
      </w:tr>
      <w:tr w:rsidR="00F45508" w14:paraId="6B0DAF59" w14:textId="77777777">
        <w:tc>
          <w:tcPr>
            <w:tcW w:w="0" w:type="auto"/>
            <w:vAlign w:val="center"/>
          </w:tcPr>
          <w:p w14:paraId="22915121" w14:textId="77777777" w:rsidR="00F45508" w:rsidRDefault="00E22DA0">
            <w:r>
              <w:t>We did not meet the statewide average or the statewide goal in percent student proficient or advanced. We had 44.3% proficient or advanced. Statewide avg = 54.4%. Statewide goal = 81.1%</w:t>
            </w:r>
          </w:p>
        </w:tc>
        <w:tc>
          <w:tcPr>
            <w:tcW w:w="0" w:type="auto"/>
            <w:vAlign w:val="center"/>
          </w:tcPr>
          <w:p w14:paraId="3BE2135D" w14:textId="77777777" w:rsidR="00F45508" w:rsidRDefault="00E22DA0">
            <w:r>
              <w:t>False</w:t>
            </w:r>
          </w:p>
        </w:tc>
      </w:tr>
      <w:tr w:rsidR="00F45508" w14:paraId="7B403B25" w14:textId="77777777">
        <w:tc>
          <w:tcPr>
            <w:tcW w:w="0" w:type="auto"/>
            <w:vAlign w:val="center"/>
          </w:tcPr>
          <w:p w14:paraId="070CDE00" w14:textId="77777777" w:rsidR="00F45508" w:rsidRDefault="00E22DA0">
            <w:r>
              <w:t>The following student subgroups have decreased in performance from the previous year. White = 57% to 17.4%, Economically disadvantaged = 51.1 to 17.4%, Students with disabilities = 7.4% to 2.6%</w:t>
            </w:r>
          </w:p>
        </w:tc>
        <w:tc>
          <w:tcPr>
            <w:tcW w:w="0" w:type="auto"/>
            <w:vAlign w:val="center"/>
          </w:tcPr>
          <w:p w14:paraId="13AD526F" w14:textId="77777777" w:rsidR="00F45508" w:rsidRDefault="00E22DA0">
            <w:r>
              <w:t>False</w:t>
            </w:r>
          </w:p>
        </w:tc>
      </w:tr>
      <w:tr w:rsidR="00F45508" w14:paraId="5D0E3C7C" w14:textId="77777777">
        <w:tc>
          <w:tcPr>
            <w:tcW w:w="0" w:type="auto"/>
            <w:vAlign w:val="center"/>
          </w:tcPr>
          <w:p w14:paraId="6A29FDF0" w14:textId="77777777" w:rsidR="00F45508" w:rsidRDefault="00E22DA0">
            <w:r>
              <w:t xml:space="preserve">Exposing to a variety of career and college pathways as well as the tools to transition into their chosen directions after high school.  </w:t>
            </w:r>
          </w:p>
        </w:tc>
        <w:tc>
          <w:tcPr>
            <w:tcW w:w="0" w:type="auto"/>
            <w:vAlign w:val="center"/>
          </w:tcPr>
          <w:p w14:paraId="67FFD7FF" w14:textId="77777777" w:rsidR="00F45508" w:rsidRDefault="00E22DA0">
            <w:r>
              <w:t>False</w:t>
            </w:r>
          </w:p>
        </w:tc>
      </w:tr>
      <w:tr w:rsidR="00F45508" w14:paraId="33A48303" w14:textId="77777777">
        <w:tc>
          <w:tcPr>
            <w:tcW w:w="0" w:type="auto"/>
            <w:vAlign w:val="center"/>
          </w:tcPr>
          <w:p w14:paraId="06333BA4" w14:textId="77777777" w:rsidR="00F45508" w:rsidRDefault="00E22DA0">
            <w:r>
              <w:t>Having the students that do not plan on attending college get involved in our school to work program</w:t>
            </w:r>
          </w:p>
        </w:tc>
        <w:tc>
          <w:tcPr>
            <w:tcW w:w="0" w:type="auto"/>
            <w:vAlign w:val="center"/>
          </w:tcPr>
          <w:p w14:paraId="7683A6D7" w14:textId="77777777" w:rsidR="00F45508" w:rsidRDefault="00E22DA0">
            <w:r>
              <w:t>False</w:t>
            </w:r>
          </w:p>
        </w:tc>
      </w:tr>
      <w:tr w:rsidR="00F45508" w14:paraId="2597341D" w14:textId="77777777">
        <w:tc>
          <w:tcPr>
            <w:tcW w:w="0" w:type="auto"/>
            <w:vAlign w:val="center"/>
          </w:tcPr>
          <w:p w14:paraId="4942DC23" w14:textId="77777777" w:rsidR="00F45508" w:rsidRDefault="00E22DA0">
            <w:r>
              <w:t>Getting rid of the stigma that every student needs to attend college.</w:t>
            </w:r>
          </w:p>
        </w:tc>
        <w:tc>
          <w:tcPr>
            <w:tcW w:w="0" w:type="auto"/>
            <w:vAlign w:val="center"/>
          </w:tcPr>
          <w:p w14:paraId="25040096" w14:textId="77777777" w:rsidR="00F45508" w:rsidRDefault="00E22DA0">
            <w:r>
              <w:t>False</w:t>
            </w:r>
          </w:p>
        </w:tc>
      </w:tr>
      <w:tr w:rsidR="00F45508" w14:paraId="3FE49212" w14:textId="77777777">
        <w:tc>
          <w:tcPr>
            <w:tcW w:w="0" w:type="auto"/>
            <w:vAlign w:val="center"/>
          </w:tcPr>
          <w:p w14:paraId="34B70A29" w14:textId="77777777" w:rsidR="00F45508" w:rsidRDefault="00E22DA0">
            <w:r>
              <w:t>All Student groups scored 17.3% proficient or advanced.  Statewide average is 38.3%. Statewide goal is 71.8%</w:t>
            </w:r>
          </w:p>
        </w:tc>
        <w:tc>
          <w:tcPr>
            <w:tcW w:w="0" w:type="auto"/>
            <w:vAlign w:val="center"/>
          </w:tcPr>
          <w:p w14:paraId="6D0DA7A0" w14:textId="77777777" w:rsidR="00F45508" w:rsidRDefault="00E22DA0">
            <w:r>
              <w:t>False</w:t>
            </w:r>
          </w:p>
        </w:tc>
      </w:tr>
      <w:tr w:rsidR="00F45508" w14:paraId="77FA65E8" w14:textId="77777777">
        <w:tc>
          <w:tcPr>
            <w:tcW w:w="0" w:type="auto"/>
            <w:vAlign w:val="center"/>
          </w:tcPr>
          <w:p w14:paraId="3EC49A93" w14:textId="77777777" w:rsidR="00F45508" w:rsidRDefault="00E22DA0">
            <w:r>
              <w:t>Use a variety of assessments (including diagnostic, formative, and summative) to monitor student learning and adjust programs and instructional practices</w:t>
            </w:r>
          </w:p>
        </w:tc>
        <w:tc>
          <w:tcPr>
            <w:tcW w:w="0" w:type="auto"/>
            <w:vAlign w:val="center"/>
          </w:tcPr>
          <w:p w14:paraId="176AD1AC" w14:textId="77777777" w:rsidR="00F45508" w:rsidRDefault="00E22DA0">
            <w:r>
              <w:t>False</w:t>
            </w:r>
          </w:p>
        </w:tc>
      </w:tr>
      <w:tr w:rsidR="00F45508" w14:paraId="05170B92" w14:textId="77777777">
        <w:tc>
          <w:tcPr>
            <w:tcW w:w="0" w:type="auto"/>
            <w:vAlign w:val="center"/>
          </w:tcPr>
          <w:p w14:paraId="5C247ED9" w14:textId="77777777" w:rsidR="00F45508" w:rsidRDefault="00E22DA0">
            <w:r>
              <w:t>Implement a multi-tiered system of supports for academics and behavior. Titan Learning Time which will take place every day</w:t>
            </w:r>
          </w:p>
        </w:tc>
        <w:tc>
          <w:tcPr>
            <w:tcW w:w="0" w:type="auto"/>
            <w:vAlign w:val="center"/>
          </w:tcPr>
          <w:p w14:paraId="7F23378D" w14:textId="77777777" w:rsidR="00F45508" w:rsidRDefault="00E22DA0">
            <w:r>
              <w:t>True</w:t>
            </w:r>
          </w:p>
        </w:tc>
      </w:tr>
      <w:tr w:rsidR="00F45508" w14:paraId="7E2747E2" w14:textId="77777777">
        <w:tc>
          <w:tcPr>
            <w:tcW w:w="0" w:type="auto"/>
            <w:vAlign w:val="center"/>
          </w:tcPr>
          <w:p w14:paraId="60239084" w14:textId="77777777" w:rsidR="00F45508" w:rsidRDefault="00E22DA0">
            <w:r>
              <w:t xml:space="preserve">All student group scored a 20.8% proficient or advanced on Biology </w:t>
            </w:r>
            <w:proofErr w:type="gramStart"/>
            <w:r>
              <w:t>Keystone .</w:t>
            </w:r>
            <w:proofErr w:type="gramEnd"/>
            <w:r>
              <w:t xml:space="preserve">  We did not meet the statewide goal 83% or the statewide average 58.9%</w:t>
            </w:r>
          </w:p>
        </w:tc>
        <w:tc>
          <w:tcPr>
            <w:tcW w:w="0" w:type="auto"/>
            <w:vAlign w:val="center"/>
          </w:tcPr>
          <w:p w14:paraId="4F6C05CC" w14:textId="77777777" w:rsidR="00F45508" w:rsidRDefault="00E22DA0">
            <w:r>
              <w:t>False</w:t>
            </w:r>
          </w:p>
        </w:tc>
      </w:tr>
      <w:tr w:rsidR="00F45508" w14:paraId="765E01F2" w14:textId="77777777">
        <w:tc>
          <w:tcPr>
            <w:tcW w:w="0" w:type="auto"/>
            <w:vAlign w:val="center"/>
          </w:tcPr>
          <w:p w14:paraId="43FDB511" w14:textId="77777777" w:rsidR="00F45508" w:rsidRDefault="00E22DA0">
            <w:r>
              <w:t>The subgroup students in with disabilities had 2.6% of the students score proficient or advanced on the Biology Keystone.</w:t>
            </w:r>
          </w:p>
        </w:tc>
        <w:tc>
          <w:tcPr>
            <w:tcW w:w="0" w:type="auto"/>
            <w:vAlign w:val="center"/>
          </w:tcPr>
          <w:p w14:paraId="771832B3" w14:textId="77777777" w:rsidR="00F45508" w:rsidRDefault="00E22DA0">
            <w:r>
              <w:t>False</w:t>
            </w:r>
          </w:p>
        </w:tc>
      </w:tr>
      <w:tr w:rsidR="00F45508" w14:paraId="3BD1B62E" w14:textId="77777777">
        <w:tc>
          <w:tcPr>
            <w:tcW w:w="0" w:type="auto"/>
            <w:vAlign w:val="center"/>
          </w:tcPr>
          <w:p w14:paraId="0F7DAA1C" w14:textId="77777777" w:rsidR="00F45508" w:rsidRDefault="00E22DA0">
            <w:r>
              <w:t>The subgroup black had 7.9% of the students score proficient or advanced on the Biology Keystone.</w:t>
            </w:r>
          </w:p>
        </w:tc>
        <w:tc>
          <w:tcPr>
            <w:tcW w:w="0" w:type="auto"/>
            <w:vAlign w:val="center"/>
          </w:tcPr>
          <w:p w14:paraId="62F3BE20" w14:textId="77777777" w:rsidR="00F45508" w:rsidRDefault="00E22DA0">
            <w:r>
              <w:t>False</w:t>
            </w:r>
          </w:p>
        </w:tc>
      </w:tr>
      <w:tr w:rsidR="00F45508" w14:paraId="0DF059EC" w14:textId="77777777">
        <w:tc>
          <w:tcPr>
            <w:tcW w:w="0" w:type="auto"/>
            <w:vAlign w:val="center"/>
          </w:tcPr>
          <w:p w14:paraId="7746D368" w14:textId="77777777" w:rsidR="00F45508" w:rsidRDefault="00E22DA0">
            <w:r>
              <w:t>Getting students the training they need to pursue their career</w:t>
            </w:r>
          </w:p>
        </w:tc>
        <w:tc>
          <w:tcPr>
            <w:tcW w:w="0" w:type="auto"/>
            <w:vAlign w:val="center"/>
          </w:tcPr>
          <w:p w14:paraId="73292EAB" w14:textId="77777777" w:rsidR="00F45508" w:rsidRDefault="00E22DA0">
            <w:r>
              <w:t>False</w:t>
            </w:r>
          </w:p>
        </w:tc>
      </w:tr>
      <w:tr w:rsidR="00F45508" w14:paraId="764E36D7" w14:textId="77777777">
        <w:tc>
          <w:tcPr>
            <w:tcW w:w="0" w:type="auto"/>
            <w:vAlign w:val="center"/>
          </w:tcPr>
          <w:p w14:paraId="58B679B1" w14:textId="77777777" w:rsidR="00F45508" w:rsidRDefault="00E22DA0">
            <w:r>
              <w:t>Students with Disabilities did not meet the interim Goal/Improvement target for proficient or advanced in Mathematics/</w:t>
            </w:r>
            <w:proofErr w:type="gramStart"/>
            <w:r>
              <w:t>Algebra .</w:t>
            </w:r>
            <w:proofErr w:type="gramEnd"/>
            <w:r>
              <w:t xml:space="preserve"> They decreased in performance from 7.4% to 2.6%</w:t>
            </w:r>
          </w:p>
        </w:tc>
        <w:tc>
          <w:tcPr>
            <w:tcW w:w="0" w:type="auto"/>
            <w:vAlign w:val="center"/>
          </w:tcPr>
          <w:p w14:paraId="6B6755A9" w14:textId="77777777" w:rsidR="00F45508" w:rsidRDefault="00E22DA0">
            <w:r>
              <w:t>True</w:t>
            </w:r>
          </w:p>
        </w:tc>
      </w:tr>
      <w:tr w:rsidR="00F45508" w14:paraId="16217A70" w14:textId="77777777">
        <w:tc>
          <w:tcPr>
            <w:tcW w:w="0" w:type="auto"/>
            <w:vAlign w:val="center"/>
          </w:tcPr>
          <w:p w14:paraId="319ADF73" w14:textId="77777777" w:rsidR="00F45508" w:rsidRDefault="00E22DA0">
            <w:r>
              <w:t xml:space="preserve">Students with Disabilities did not meet the performance standard for Regular Attendance. They decreased in performance </w:t>
            </w:r>
            <w:proofErr w:type="gramStart"/>
            <w:r>
              <w:t>from  50.5</w:t>
            </w:r>
            <w:proofErr w:type="gramEnd"/>
            <w:r>
              <w:t>% to 34.4%</w:t>
            </w:r>
          </w:p>
        </w:tc>
        <w:tc>
          <w:tcPr>
            <w:tcW w:w="0" w:type="auto"/>
            <w:vAlign w:val="center"/>
          </w:tcPr>
          <w:p w14:paraId="1D7B16AC" w14:textId="77777777" w:rsidR="00F45508" w:rsidRDefault="00E22DA0">
            <w:r>
              <w:t>True</w:t>
            </w:r>
          </w:p>
        </w:tc>
      </w:tr>
    </w:tbl>
    <w:p w14:paraId="1D62C5C6" w14:textId="77777777" w:rsidR="00F45508" w:rsidRDefault="00E22DA0">
      <w:pPr>
        <w:pStyle w:val="Heading2"/>
      </w:pPr>
      <w:r>
        <w:t>Most Notable Observations/Patterns</w:t>
      </w:r>
    </w:p>
    <w:p w14:paraId="714A0169" w14:textId="77777777" w:rsidR="00F45508" w:rsidRDefault="00E22DA0">
      <w:r>
        <w:t>In the space provided, record any of the comments and notable observations made as your team worked through the needs assessment that stand out as important to the challenge(s) you checked for consideration in your comprehensive plan.</w:t>
      </w:r>
    </w:p>
    <w:p w14:paraId="3F251A19" w14:textId="77777777" w:rsidR="00F45508" w:rsidRDefault="00E22DA0">
      <w:r>
        <w:t>We are in the process of implementing a multi-tiered system of supports for academics and behaviors to help us identify students struggling. This will be called Titan Learning Time that will take place period 6 every day.  The students can sign up for enrichment classes or will be put in tutoring for any classes they are struggling with. Attendance for all students and the subgroup students with disabilities does not meet the statewide average or goal and decreased from last year.</w:t>
      </w:r>
    </w:p>
    <w:p w14:paraId="0D66FBCA" w14:textId="77777777" w:rsidR="00F45508" w:rsidRDefault="00E22DA0">
      <w:r>
        <w:br/>
      </w:r>
      <w:r>
        <w:br/>
      </w:r>
      <w:r>
        <w:br/>
      </w:r>
      <w:r>
        <w:br/>
      </w:r>
      <w:r>
        <w:br/>
      </w:r>
      <w:r>
        <w:br/>
      </w:r>
      <w:r>
        <w:br w:type="page"/>
      </w:r>
    </w:p>
    <w:p w14:paraId="42D62B88" w14:textId="77777777" w:rsidR="00F45508" w:rsidRDefault="00E22DA0">
      <w:pPr>
        <w:pStyle w:val="Heading1"/>
      </w:pPr>
      <w:r>
        <w:t>Analyzing (Strengths and Challenges)</w:t>
      </w:r>
    </w:p>
    <w:p w14:paraId="2D50CE42" w14:textId="77777777" w:rsidR="00F45508" w:rsidRDefault="00E22DA0">
      <w:pPr>
        <w:pStyle w:val="Heading2"/>
      </w:pPr>
      <w:r>
        <w:t>Analyzing Challenges</w:t>
      </w:r>
    </w:p>
    <w:tbl>
      <w:tblPr>
        <w:tblStyle w:val="TableGrid"/>
        <w:tblW w:w="5000" w:type="pct"/>
        <w:tblLook w:val="04A0" w:firstRow="1" w:lastRow="0" w:firstColumn="1" w:lastColumn="0" w:noHBand="0" w:noVBand="1"/>
      </w:tblPr>
      <w:tblGrid>
        <w:gridCol w:w="6039"/>
        <w:gridCol w:w="7323"/>
        <w:gridCol w:w="1254"/>
      </w:tblGrid>
      <w:tr w:rsidR="00F45508" w14:paraId="51FF3A17" w14:textId="77777777">
        <w:tc>
          <w:tcPr>
            <w:tcW w:w="0" w:type="auto"/>
            <w:vAlign w:val="center"/>
          </w:tcPr>
          <w:p w14:paraId="10058941" w14:textId="77777777" w:rsidR="00F45508" w:rsidRDefault="00E22DA0">
            <w:r>
              <w:rPr>
                <w:b/>
              </w:rPr>
              <w:t>Analyzing Challenges</w:t>
            </w:r>
          </w:p>
        </w:tc>
        <w:tc>
          <w:tcPr>
            <w:tcW w:w="0" w:type="auto"/>
            <w:vAlign w:val="center"/>
          </w:tcPr>
          <w:p w14:paraId="3F6F3CD5" w14:textId="77777777" w:rsidR="00F45508" w:rsidRDefault="00E22DA0">
            <w:r>
              <w:rPr>
                <w:b/>
              </w:rPr>
              <w:t>Discussion Points</w:t>
            </w:r>
          </w:p>
        </w:tc>
        <w:tc>
          <w:tcPr>
            <w:tcW w:w="0" w:type="auto"/>
            <w:vAlign w:val="center"/>
          </w:tcPr>
          <w:p w14:paraId="297D9664" w14:textId="77777777" w:rsidR="00F45508" w:rsidRDefault="00E22DA0">
            <w:r>
              <w:rPr>
                <w:b/>
              </w:rPr>
              <w:t>Check for Priority</w:t>
            </w:r>
          </w:p>
        </w:tc>
      </w:tr>
      <w:tr w:rsidR="00F45508" w14:paraId="6CE08E64" w14:textId="77777777">
        <w:tc>
          <w:tcPr>
            <w:tcW w:w="0" w:type="auto"/>
            <w:vAlign w:val="center"/>
          </w:tcPr>
          <w:p w14:paraId="4764744C" w14:textId="77777777" w:rsidR="00F45508" w:rsidRDefault="00E22DA0">
            <w:r>
              <w:t>Implement a multi-tiered system of supports for academics and behavior. Titan Learning Time which will take place every day</w:t>
            </w:r>
          </w:p>
        </w:tc>
        <w:tc>
          <w:tcPr>
            <w:tcW w:w="0" w:type="auto"/>
            <w:vAlign w:val="center"/>
          </w:tcPr>
          <w:p w14:paraId="73CE6FAF" w14:textId="77777777" w:rsidR="00F45508" w:rsidRDefault="00E22DA0">
            <w:r>
              <w:t>We have never identified struggling students through MTSS. We are implementing MTSS this year to help better identify and group students to get the help they need.</w:t>
            </w:r>
          </w:p>
        </w:tc>
        <w:tc>
          <w:tcPr>
            <w:tcW w:w="0" w:type="auto"/>
            <w:vAlign w:val="center"/>
          </w:tcPr>
          <w:p w14:paraId="519F71E0" w14:textId="77777777" w:rsidR="00F45508" w:rsidRDefault="00E22DA0">
            <w:r>
              <w:t>False</w:t>
            </w:r>
          </w:p>
        </w:tc>
      </w:tr>
      <w:tr w:rsidR="00F45508" w14:paraId="24DD4D7A" w14:textId="77777777">
        <w:tc>
          <w:tcPr>
            <w:tcW w:w="0" w:type="auto"/>
            <w:vAlign w:val="center"/>
          </w:tcPr>
          <w:p w14:paraId="7DC3815E" w14:textId="77777777" w:rsidR="00F45508" w:rsidRDefault="00E22DA0">
            <w:r>
              <w:t>Students with Disabilities did not meet the interim Goal/Improvement target for proficient or advanced in Mathematics/</w:t>
            </w:r>
            <w:proofErr w:type="gramStart"/>
            <w:r>
              <w:t>Algebra .</w:t>
            </w:r>
            <w:proofErr w:type="gramEnd"/>
            <w:r>
              <w:t xml:space="preserve"> They decreased in performance from 7.4% to 2.6%</w:t>
            </w:r>
          </w:p>
        </w:tc>
        <w:tc>
          <w:tcPr>
            <w:tcW w:w="0" w:type="auto"/>
            <w:vAlign w:val="center"/>
          </w:tcPr>
          <w:p w14:paraId="5046FAD8" w14:textId="77777777" w:rsidR="00F45508" w:rsidRDefault="00E22DA0">
            <w:r>
              <w:t xml:space="preserve">We have been utilizing a new curriculum for the past two years and adjusted some of </w:t>
            </w:r>
            <w:proofErr w:type="gramStart"/>
            <w:r>
              <w:t>he</w:t>
            </w:r>
            <w:proofErr w:type="gramEnd"/>
            <w:r>
              <w:t xml:space="preserve"> class offerings.  Titan Learning Time will give students another opportunity to prepare for Keystone tests and receive remediation if needed.</w:t>
            </w:r>
          </w:p>
        </w:tc>
        <w:tc>
          <w:tcPr>
            <w:tcW w:w="0" w:type="auto"/>
            <w:vAlign w:val="center"/>
          </w:tcPr>
          <w:p w14:paraId="4E120882" w14:textId="77777777" w:rsidR="00F45508" w:rsidRDefault="00E22DA0">
            <w:r>
              <w:t>True</w:t>
            </w:r>
          </w:p>
        </w:tc>
      </w:tr>
      <w:tr w:rsidR="00F45508" w14:paraId="2ABD3E63" w14:textId="77777777">
        <w:tc>
          <w:tcPr>
            <w:tcW w:w="0" w:type="auto"/>
            <w:vAlign w:val="center"/>
          </w:tcPr>
          <w:p w14:paraId="58F20A86" w14:textId="77777777" w:rsidR="00F45508" w:rsidRDefault="00E22DA0">
            <w:r>
              <w:t xml:space="preserve">Students with Disabilities did not meet the performance standard for Regular Attendance. They decreased in performance </w:t>
            </w:r>
            <w:proofErr w:type="gramStart"/>
            <w:r>
              <w:t>from  50.5</w:t>
            </w:r>
            <w:proofErr w:type="gramEnd"/>
            <w:r>
              <w:t>% to 34.4%</w:t>
            </w:r>
          </w:p>
        </w:tc>
        <w:tc>
          <w:tcPr>
            <w:tcW w:w="0" w:type="auto"/>
            <w:vAlign w:val="center"/>
          </w:tcPr>
          <w:p w14:paraId="588AA247" w14:textId="77777777" w:rsidR="00F45508" w:rsidRDefault="00E22DA0">
            <w:r>
              <w:t>We discuss attendance in IEP meetings. We have worked on making the high school a more welcoming place by decorating and having our Titan Shoppe open to serve students coffee and bagels in the morning. The HS PBIS team rewards students for attendance.</w:t>
            </w:r>
          </w:p>
        </w:tc>
        <w:tc>
          <w:tcPr>
            <w:tcW w:w="0" w:type="auto"/>
            <w:vAlign w:val="center"/>
          </w:tcPr>
          <w:p w14:paraId="59805156" w14:textId="77777777" w:rsidR="00F45508" w:rsidRDefault="00E22DA0">
            <w:r>
              <w:t>True</w:t>
            </w:r>
          </w:p>
        </w:tc>
      </w:tr>
    </w:tbl>
    <w:p w14:paraId="390F3641" w14:textId="77777777" w:rsidR="00F45508" w:rsidRDefault="00E22DA0">
      <w:pPr>
        <w:pStyle w:val="Heading2"/>
      </w:pPr>
      <w:r>
        <w:t>Analyzing Strengths</w:t>
      </w:r>
    </w:p>
    <w:tbl>
      <w:tblPr>
        <w:tblStyle w:val="TableGrid"/>
        <w:tblW w:w="5000" w:type="pct"/>
        <w:tblLook w:val="04A0" w:firstRow="1" w:lastRow="0" w:firstColumn="1" w:lastColumn="0" w:noHBand="0" w:noVBand="1"/>
      </w:tblPr>
      <w:tblGrid>
        <w:gridCol w:w="5591"/>
        <w:gridCol w:w="9025"/>
      </w:tblGrid>
      <w:tr w:rsidR="00F45508" w14:paraId="6A1619D7" w14:textId="77777777">
        <w:tc>
          <w:tcPr>
            <w:tcW w:w="0" w:type="auto"/>
            <w:vAlign w:val="center"/>
          </w:tcPr>
          <w:p w14:paraId="17A130BC" w14:textId="77777777" w:rsidR="00F45508" w:rsidRDefault="00E22DA0">
            <w:r>
              <w:t>Analyzing Strengths</w:t>
            </w:r>
          </w:p>
        </w:tc>
        <w:tc>
          <w:tcPr>
            <w:tcW w:w="0" w:type="auto"/>
            <w:vAlign w:val="center"/>
          </w:tcPr>
          <w:p w14:paraId="1DD75CF6" w14:textId="77777777" w:rsidR="00F45508" w:rsidRDefault="00E22DA0">
            <w:r>
              <w:t>Discussion Points</w:t>
            </w:r>
          </w:p>
        </w:tc>
      </w:tr>
      <w:tr w:rsidR="00F45508" w14:paraId="18892A4B" w14:textId="77777777">
        <w:tc>
          <w:tcPr>
            <w:tcW w:w="0" w:type="auto"/>
            <w:vAlign w:val="center"/>
          </w:tcPr>
          <w:p w14:paraId="6CEA2A17" w14:textId="77777777" w:rsidR="00F45508" w:rsidRDefault="00E22DA0">
            <w:r>
              <w:t>The high School PBIS team has met the criteria for tier 1 fidelity</w:t>
            </w:r>
          </w:p>
        </w:tc>
        <w:tc>
          <w:tcPr>
            <w:tcW w:w="0" w:type="auto"/>
            <w:vAlign w:val="center"/>
          </w:tcPr>
          <w:p w14:paraId="6E5D9E27" w14:textId="77777777" w:rsidR="00F45508" w:rsidRDefault="00E22DA0">
            <w:r>
              <w:t>Our PBIS team has done an excellent job in many different areas for our school and district. The school has lessons on how to be Respectful, Accountable &amp; Proud in different areas of the building</w:t>
            </w:r>
          </w:p>
        </w:tc>
      </w:tr>
      <w:tr w:rsidR="00F45508" w14:paraId="60451F01" w14:textId="77777777">
        <w:tc>
          <w:tcPr>
            <w:tcW w:w="0" w:type="auto"/>
            <w:vAlign w:val="center"/>
          </w:tcPr>
          <w:p w14:paraId="612836EB" w14:textId="77777777" w:rsidR="00F45508" w:rsidRDefault="00E22DA0">
            <w:r>
              <w:t>Promote and sustain a positive school environment where all members feel welcomed, supported, and safe in school: socially, emotionally, intellectually and physically</w:t>
            </w:r>
          </w:p>
        </w:tc>
        <w:tc>
          <w:tcPr>
            <w:tcW w:w="0" w:type="auto"/>
            <w:vAlign w:val="center"/>
          </w:tcPr>
          <w:p w14:paraId="5ECFADA3" w14:textId="77777777" w:rsidR="00F45508" w:rsidRDefault="00E22DA0">
            <w:r>
              <w:t>We promote a positive school environment in various ways. School Store - Student s can purchase coffee, bagels and West Mifflin Apparel Safe 2 Say - Anonymous reporting youth violence prevention web site. Start With Hello Week (Several different activities to make students feel welcome. Student Assistance Program available utilizing outside agencies - TCV and FBR. We offer 35 inclusive student clubs. Save Promise - engage students in meaningful violence prevention efforts within their school and community.</w:t>
            </w:r>
          </w:p>
        </w:tc>
      </w:tr>
      <w:tr w:rsidR="00F45508" w14:paraId="1DEF690A" w14:textId="77777777">
        <w:tc>
          <w:tcPr>
            <w:tcW w:w="0" w:type="auto"/>
            <w:vAlign w:val="center"/>
          </w:tcPr>
          <w:p w14:paraId="56C34C91" w14:textId="77777777" w:rsidR="00F45508" w:rsidRDefault="00E22DA0">
            <w:r>
              <w:t>Implement an evidence-based system of schoolwide positive behavior interventions and supports. Titan Learning Time - this will happen everyday</w:t>
            </w:r>
          </w:p>
        </w:tc>
        <w:tc>
          <w:tcPr>
            <w:tcW w:w="0" w:type="auto"/>
            <w:vAlign w:val="center"/>
          </w:tcPr>
          <w:p w14:paraId="1D5D4366" w14:textId="77777777" w:rsidR="00F45508" w:rsidRDefault="00E22DA0">
            <w:r>
              <w:t>Titan Learning Time is an opportunity for students to grow through enrichment activities or improve their grade in classes they are struggling in through remediation activities.</w:t>
            </w:r>
          </w:p>
        </w:tc>
      </w:tr>
      <w:tr w:rsidR="00F45508" w14:paraId="50C20773" w14:textId="77777777">
        <w:tc>
          <w:tcPr>
            <w:tcW w:w="0" w:type="auto"/>
            <w:vAlign w:val="center"/>
          </w:tcPr>
          <w:p w14:paraId="049D54F7" w14:textId="77777777" w:rsidR="00F45508" w:rsidRDefault="00E22DA0">
            <w:r>
              <w:t>We have a school store that students with disabilities can gain valuable work experience.  We have also placed students in jobs throughout our district.</w:t>
            </w:r>
          </w:p>
        </w:tc>
        <w:tc>
          <w:tcPr>
            <w:tcW w:w="0" w:type="auto"/>
            <w:vAlign w:val="center"/>
          </w:tcPr>
          <w:p w14:paraId="22D14147" w14:textId="77777777" w:rsidR="00F45508" w:rsidRDefault="00E22DA0">
            <w:r>
              <w:t>Our Titan Shoppe is an excellent opportunity for students to get real life work experience while improving their social skills by interacting students and adults.</w:t>
            </w:r>
          </w:p>
        </w:tc>
      </w:tr>
      <w:tr w:rsidR="00F45508" w14:paraId="4DFC1CDB" w14:textId="77777777">
        <w:tc>
          <w:tcPr>
            <w:tcW w:w="0" w:type="auto"/>
            <w:vAlign w:val="center"/>
          </w:tcPr>
          <w:p w14:paraId="3EA4ABA2" w14:textId="77777777" w:rsidR="00F45508" w:rsidRDefault="00E22DA0">
            <w:r>
              <w:t>Partner with local businesses, community organizations, and other agencies to meet the needs of the school</w:t>
            </w:r>
          </w:p>
        </w:tc>
        <w:tc>
          <w:tcPr>
            <w:tcW w:w="0" w:type="auto"/>
            <w:vAlign w:val="center"/>
          </w:tcPr>
          <w:p w14:paraId="4E592C0F" w14:textId="77777777" w:rsidR="00F45508" w:rsidRDefault="00E22DA0">
            <w:r>
              <w:t>FBR, TCV, Local Businesses invited to the job fair that we host. School to Work program utilizing local businesses</w:t>
            </w:r>
          </w:p>
        </w:tc>
      </w:tr>
    </w:tbl>
    <w:p w14:paraId="5BEBDC7E" w14:textId="77777777" w:rsidR="00F45508" w:rsidRDefault="00E22DA0">
      <w:pPr>
        <w:pStyle w:val="Heading2"/>
      </w:pPr>
      <w:r>
        <w:t>Priority Challenges</w:t>
      </w:r>
    </w:p>
    <w:tbl>
      <w:tblPr>
        <w:tblStyle w:val="TableGrid"/>
        <w:tblW w:w="5000" w:type="pct"/>
        <w:tblLook w:val="04A0" w:firstRow="1" w:lastRow="0" w:firstColumn="1" w:lastColumn="0" w:noHBand="0" w:noVBand="1"/>
      </w:tblPr>
      <w:tblGrid>
        <w:gridCol w:w="2034"/>
        <w:gridCol w:w="12582"/>
      </w:tblGrid>
      <w:tr w:rsidR="00F45508" w14:paraId="13676E63" w14:textId="77777777">
        <w:tc>
          <w:tcPr>
            <w:tcW w:w="0" w:type="auto"/>
            <w:vAlign w:val="center"/>
          </w:tcPr>
          <w:p w14:paraId="0276ACF0" w14:textId="77777777" w:rsidR="00F45508" w:rsidRDefault="00E22DA0">
            <w:r>
              <w:t>Analyzing Priority Challenges</w:t>
            </w:r>
          </w:p>
        </w:tc>
        <w:tc>
          <w:tcPr>
            <w:tcW w:w="0" w:type="auto"/>
            <w:vAlign w:val="center"/>
          </w:tcPr>
          <w:p w14:paraId="1DD51A87" w14:textId="77777777" w:rsidR="00F45508" w:rsidRDefault="00E22DA0">
            <w:r>
              <w:t>Priority Statements</w:t>
            </w:r>
          </w:p>
        </w:tc>
      </w:tr>
      <w:tr w:rsidR="00F45508" w14:paraId="64CFF825" w14:textId="77777777">
        <w:tc>
          <w:tcPr>
            <w:tcW w:w="0" w:type="auto"/>
            <w:vAlign w:val="center"/>
          </w:tcPr>
          <w:p w14:paraId="02027F12" w14:textId="77777777" w:rsidR="00F45508" w:rsidRDefault="00F45508"/>
        </w:tc>
        <w:tc>
          <w:tcPr>
            <w:tcW w:w="0" w:type="auto"/>
            <w:vAlign w:val="center"/>
          </w:tcPr>
          <w:p w14:paraId="34D1845F" w14:textId="77777777" w:rsidR="00F45508" w:rsidRDefault="00E22DA0">
            <w:r>
              <w:t xml:space="preserve">Case managers </w:t>
            </w:r>
            <w:proofErr w:type="gramStart"/>
            <w:r>
              <w:t>have to</w:t>
            </w:r>
            <w:proofErr w:type="gramEnd"/>
            <w:r>
              <w:t xml:space="preserve"> take a more active role with students on their caseload. Build leadership capacity and empower staff in the development and successful implementation of new initiatives that better serve students with disabilities.</w:t>
            </w:r>
          </w:p>
        </w:tc>
      </w:tr>
      <w:tr w:rsidR="00F45508" w14:paraId="33829A85" w14:textId="77777777">
        <w:tc>
          <w:tcPr>
            <w:tcW w:w="0" w:type="auto"/>
            <w:vAlign w:val="center"/>
          </w:tcPr>
          <w:p w14:paraId="196F86CD" w14:textId="77777777" w:rsidR="00F45508" w:rsidRDefault="00F45508"/>
        </w:tc>
        <w:tc>
          <w:tcPr>
            <w:tcW w:w="0" w:type="auto"/>
            <w:vAlign w:val="center"/>
          </w:tcPr>
          <w:p w14:paraId="66931467" w14:textId="77777777" w:rsidR="00F45508" w:rsidRDefault="00E22DA0">
            <w:r>
              <w:t>Identify and address individual student learning needs by ensuring school level systems are utilized intentionally to support student success.  Math achievement - utilize systematic, collaborative planning with a variety of assessments to ensure instruction is aligned and evidence based. Utilize the TLT to remediate any student struggling</w:t>
            </w:r>
          </w:p>
        </w:tc>
      </w:tr>
    </w:tbl>
    <w:p w14:paraId="346EB7C2" w14:textId="77777777" w:rsidR="00F45508" w:rsidRDefault="00E22DA0">
      <w:r>
        <w:br/>
      </w:r>
      <w:r>
        <w:br/>
      </w:r>
      <w:r>
        <w:br/>
      </w:r>
      <w:r>
        <w:br/>
      </w:r>
      <w:r>
        <w:br/>
      </w:r>
      <w:r>
        <w:br/>
      </w:r>
      <w:r>
        <w:br w:type="page"/>
      </w:r>
    </w:p>
    <w:p w14:paraId="168C6658" w14:textId="77777777" w:rsidR="00F45508" w:rsidRDefault="00E22DA0">
      <w:pPr>
        <w:pStyle w:val="Heading1"/>
      </w:pPr>
      <w:r>
        <w:t>Goal Setting</w:t>
      </w:r>
    </w:p>
    <w:p w14:paraId="233F01C8" w14:textId="77777777" w:rsidR="00F45508" w:rsidRDefault="00E22DA0">
      <w:pPr>
        <w:pStyle w:val="Heading2"/>
      </w:pPr>
      <w:r>
        <w:t xml:space="preserve">Priority: Case managers </w:t>
      </w:r>
      <w:proofErr w:type="gramStart"/>
      <w:r>
        <w:t>have to</w:t>
      </w:r>
      <w:proofErr w:type="gramEnd"/>
      <w:r>
        <w:t xml:space="preserve"> take a more active role with students on their caseload. Build leadership capacity and empower staff in the development and successful implementation of new initiatives that better serve students with disabilities.</w:t>
      </w:r>
    </w:p>
    <w:tbl>
      <w:tblPr>
        <w:tblStyle w:val="TableGrid"/>
        <w:tblW w:w="5000" w:type="pct"/>
        <w:tblLook w:val="04A0" w:firstRow="1" w:lastRow="0" w:firstColumn="1" w:lastColumn="0" w:noHBand="0" w:noVBand="1"/>
      </w:tblPr>
      <w:tblGrid>
        <w:gridCol w:w="3770"/>
        <w:gridCol w:w="3793"/>
        <w:gridCol w:w="3779"/>
        <w:gridCol w:w="3274"/>
      </w:tblGrid>
      <w:tr w:rsidR="00F45508" w14:paraId="4085758C" w14:textId="77777777">
        <w:tc>
          <w:tcPr>
            <w:tcW w:w="0" w:type="auto"/>
            <w:gridSpan w:val="4"/>
            <w:vAlign w:val="center"/>
          </w:tcPr>
          <w:p w14:paraId="433417E5" w14:textId="77777777" w:rsidR="00F45508" w:rsidRDefault="00E22DA0">
            <w:r>
              <w:rPr>
                <w:b/>
              </w:rPr>
              <w:t>Outcome Category</w:t>
            </w:r>
          </w:p>
        </w:tc>
      </w:tr>
      <w:tr w:rsidR="00F45508" w14:paraId="7613B135" w14:textId="77777777">
        <w:tc>
          <w:tcPr>
            <w:tcW w:w="0" w:type="auto"/>
            <w:gridSpan w:val="4"/>
            <w:vAlign w:val="center"/>
          </w:tcPr>
          <w:p w14:paraId="5AFB4F07" w14:textId="77777777" w:rsidR="00F45508" w:rsidRDefault="00E22DA0">
            <w:r>
              <w:t xml:space="preserve">Regular Attendance                                            </w:t>
            </w:r>
          </w:p>
        </w:tc>
      </w:tr>
      <w:tr w:rsidR="00F45508" w14:paraId="590ADE0C" w14:textId="77777777">
        <w:tc>
          <w:tcPr>
            <w:tcW w:w="0" w:type="auto"/>
            <w:gridSpan w:val="4"/>
            <w:vAlign w:val="center"/>
          </w:tcPr>
          <w:p w14:paraId="6C822D25" w14:textId="77777777" w:rsidR="00F45508" w:rsidRDefault="00E22DA0">
            <w:r>
              <w:rPr>
                <w:b/>
              </w:rPr>
              <w:t>Measurable Goal Statement (Smart Goal)</w:t>
            </w:r>
          </w:p>
        </w:tc>
      </w:tr>
      <w:tr w:rsidR="00F45508" w14:paraId="32195CEB" w14:textId="77777777">
        <w:tc>
          <w:tcPr>
            <w:tcW w:w="0" w:type="auto"/>
            <w:gridSpan w:val="4"/>
            <w:vAlign w:val="center"/>
          </w:tcPr>
          <w:p w14:paraId="10F56B12" w14:textId="77777777" w:rsidR="00F45508" w:rsidRDefault="00E22DA0">
            <w:r>
              <w:t xml:space="preserve">By May 26th of 2025, students with disabilities that have chronic absences will be </w:t>
            </w:r>
            <w:proofErr w:type="gramStart"/>
            <w:r>
              <w:t>reduced  by</w:t>
            </w:r>
            <w:proofErr w:type="gramEnd"/>
            <w:r>
              <w:t xml:space="preserve"> 5%.</w:t>
            </w:r>
          </w:p>
        </w:tc>
      </w:tr>
      <w:tr w:rsidR="00F45508" w14:paraId="4F59A423" w14:textId="77777777">
        <w:tc>
          <w:tcPr>
            <w:tcW w:w="0" w:type="auto"/>
            <w:gridSpan w:val="4"/>
            <w:vAlign w:val="center"/>
          </w:tcPr>
          <w:p w14:paraId="120E72E0" w14:textId="77777777" w:rsidR="00F45508" w:rsidRDefault="00E22DA0">
            <w:r>
              <w:rPr>
                <w:b/>
              </w:rPr>
              <w:t>Measurable Goal Nickname (35 Character Max)</w:t>
            </w:r>
          </w:p>
        </w:tc>
      </w:tr>
      <w:tr w:rsidR="00F45508" w14:paraId="76A6A1AC" w14:textId="77777777">
        <w:tc>
          <w:tcPr>
            <w:tcW w:w="0" w:type="auto"/>
            <w:gridSpan w:val="4"/>
            <w:vAlign w:val="center"/>
          </w:tcPr>
          <w:p w14:paraId="3CFAA55C" w14:textId="77777777" w:rsidR="00F45508" w:rsidRDefault="00E22DA0">
            <w:r>
              <w:t xml:space="preserve">Students with disabilities that have chronic absences will be </w:t>
            </w:r>
            <w:proofErr w:type="gramStart"/>
            <w:r>
              <w:t>reduced  by</w:t>
            </w:r>
            <w:proofErr w:type="gramEnd"/>
            <w:r>
              <w:t xml:space="preserve"> 5%.</w:t>
            </w:r>
          </w:p>
        </w:tc>
      </w:tr>
      <w:tr w:rsidR="00F45508" w14:paraId="64120474" w14:textId="77777777">
        <w:tc>
          <w:tcPr>
            <w:tcW w:w="0" w:type="auto"/>
            <w:vAlign w:val="center"/>
          </w:tcPr>
          <w:p w14:paraId="719528DC" w14:textId="77777777" w:rsidR="00F45508" w:rsidRDefault="00E22DA0">
            <w:r>
              <w:rPr>
                <w:b/>
              </w:rPr>
              <w:t>Target 1st Quarter</w:t>
            </w:r>
          </w:p>
        </w:tc>
        <w:tc>
          <w:tcPr>
            <w:tcW w:w="0" w:type="auto"/>
            <w:vAlign w:val="center"/>
          </w:tcPr>
          <w:p w14:paraId="024D76FD" w14:textId="77777777" w:rsidR="00F45508" w:rsidRDefault="00E22DA0">
            <w:r>
              <w:rPr>
                <w:b/>
              </w:rPr>
              <w:t>Target 2nd Quarter</w:t>
            </w:r>
          </w:p>
        </w:tc>
        <w:tc>
          <w:tcPr>
            <w:tcW w:w="0" w:type="auto"/>
            <w:vAlign w:val="center"/>
          </w:tcPr>
          <w:p w14:paraId="70DA6D26" w14:textId="77777777" w:rsidR="00F45508" w:rsidRDefault="00E22DA0">
            <w:r>
              <w:rPr>
                <w:b/>
              </w:rPr>
              <w:t>Target 3rd Quarter</w:t>
            </w:r>
          </w:p>
        </w:tc>
        <w:tc>
          <w:tcPr>
            <w:tcW w:w="0" w:type="auto"/>
            <w:vAlign w:val="center"/>
          </w:tcPr>
          <w:p w14:paraId="069A2F37" w14:textId="77777777" w:rsidR="00F45508" w:rsidRDefault="00E22DA0">
            <w:r>
              <w:rPr>
                <w:b/>
              </w:rPr>
              <w:t>Target 4th Quarter</w:t>
            </w:r>
          </w:p>
        </w:tc>
      </w:tr>
      <w:tr w:rsidR="00F45508" w14:paraId="79D60151" w14:textId="77777777">
        <w:tc>
          <w:tcPr>
            <w:tcW w:w="0" w:type="auto"/>
            <w:vAlign w:val="center"/>
          </w:tcPr>
          <w:p w14:paraId="2241CE2E" w14:textId="77777777" w:rsidR="00F45508" w:rsidRDefault="00E22DA0">
            <w:r>
              <w:t>19 or more students with disabilities that have chronic absences will be absent 4 days or less</w:t>
            </w:r>
          </w:p>
        </w:tc>
        <w:tc>
          <w:tcPr>
            <w:tcW w:w="0" w:type="auto"/>
            <w:vAlign w:val="center"/>
          </w:tcPr>
          <w:p w14:paraId="518F6DBD" w14:textId="77777777" w:rsidR="00F45508" w:rsidRDefault="00E22DA0">
            <w:r>
              <w:t xml:space="preserve">19 or fewer students with disabilities that have chronic </w:t>
            </w:r>
            <w:proofErr w:type="gramStart"/>
            <w:r>
              <w:t>absences  will</w:t>
            </w:r>
            <w:proofErr w:type="gramEnd"/>
            <w:r>
              <w:t xml:space="preserve"> be absent 9 days or less</w:t>
            </w:r>
          </w:p>
        </w:tc>
        <w:tc>
          <w:tcPr>
            <w:tcW w:w="0" w:type="auto"/>
            <w:vAlign w:val="center"/>
          </w:tcPr>
          <w:p w14:paraId="0671B9E4" w14:textId="77777777" w:rsidR="00F45508" w:rsidRDefault="00E22DA0">
            <w:r>
              <w:t>9 or fewer students with disabilities that have chronic absences will be absent 13 days or less</w:t>
            </w:r>
          </w:p>
        </w:tc>
        <w:tc>
          <w:tcPr>
            <w:tcW w:w="0" w:type="auto"/>
            <w:vAlign w:val="center"/>
          </w:tcPr>
          <w:p w14:paraId="53F50537" w14:textId="77777777" w:rsidR="00F45508" w:rsidRDefault="00E22DA0">
            <w:r>
              <w:t>Students with disabilities that have chronic absences will be reduced by 5 %</w:t>
            </w:r>
          </w:p>
        </w:tc>
      </w:tr>
    </w:tbl>
    <w:p w14:paraId="21FD87AC" w14:textId="77777777" w:rsidR="00F45508" w:rsidRDefault="00E22DA0">
      <w:pPr>
        <w:pStyle w:val="Heading2"/>
      </w:pPr>
      <w:r>
        <w:t>Priority: Identify and address individual student learning needs by ensuring school level systems are utilized intentionally to support student success.  Math achievement - utilize systematic, collaborative planning with a variety of assessments to ensure instruction is aligned and evidence based. Utilize the TLT to remediate any student struggling</w:t>
      </w:r>
    </w:p>
    <w:tbl>
      <w:tblPr>
        <w:tblStyle w:val="TableGrid"/>
        <w:tblW w:w="5000" w:type="pct"/>
        <w:tblLook w:val="04A0" w:firstRow="1" w:lastRow="0" w:firstColumn="1" w:lastColumn="0" w:noHBand="0" w:noVBand="1"/>
      </w:tblPr>
      <w:tblGrid>
        <w:gridCol w:w="2553"/>
        <w:gridCol w:w="4021"/>
        <w:gridCol w:w="4021"/>
        <w:gridCol w:w="4021"/>
      </w:tblGrid>
      <w:tr w:rsidR="00F45508" w14:paraId="48D229E0" w14:textId="77777777">
        <w:tc>
          <w:tcPr>
            <w:tcW w:w="0" w:type="auto"/>
            <w:gridSpan w:val="4"/>
            <w:vAlign w:val="center"/>
          </w:tcPr>
          <w:p w14:paraId="164AA615" w14:textId="77777777" w:rsidR="00F45508" w:rsidRDefault="00E22DA0">
            <w:r>
              <w:rPr>
                <w:b/>
              </w:rPr>
              <w:t>Outcome Category</w:t>
            </w:r>
          </w:p>
        </w:tc>
      </w:tr>
      <w:tr w:rsidR="00F45508" w14:paraId="4E067E07" w14:textId="77777777">
        <w:tc>
          <w:tcPr>
            <w:tcW w:w="0" w:type="auto"/>
            <w:gridSpan w:val="4"/>
            <w:vAlign w:val="center"/>
          </w:tcPr>
          <w:p w14:paraId="419D63B2" w14:textId="77777777" w:rsidR="00F45508" w:rsidRDefault="00E22DA0">
            <w:r>
              <w:t xml:space="preserve">Essential Practices 3: Provide Student-Centered Support Systems                                            </w:t>
            </w:r>
          </w:p>
        </w:tc>
      </w:tr>
      <w:tr w:rsidR="00F45508" w14:paraId="0FC13966" w14:textId="77777777">
        <w:tc>
          <w:tcPr>
            <w:tcW w:w="0" w:type="auto"/>
            <w:gridSpan w:val="4"/>
            <w:vAlign w:val="center"/>
          </w:tcPr>
          <w:p w14:paraId="6A1DAEA1" w14:textId="77777777" w:rsidR="00F45508" w:rsidRDefault="00E22DA0">
            <w:r>
              <w:rPr>
                <w:b/>
              </w:rPr>
              <w:t>Measurable Goal Statement (Smart Goal)</w:t>
            </w:r>
          </w:p>
        </w:tc>
      </w:tr>
      <w:tr w:rsidR="00F45508" w14:paraId="27258F99" w14:textId="77777777">
        <w:tc>
          <w:tcPr>
            <w:tcW w:w="0" w:type="auto"/>
            <w:gridSpan w:val="4"/>
            <w:vAlign w:val="center"/>
          </w:tcPr>
          <w:p w14:paraId="02C3A88B" w14:textId="77777777" w:rsidR="00F45508" w:rsidRDefault="00E22DA0">
            <w:r>
              <w:t>To have 85% of students with disabilities will demonstrate growth in ALEKS by June 2025</w:t>
            </w:r>
          </w:p>
        </w:tc>
      </w:tr>
      <w:tr w:rsidR="00F45508" w14:paraId="6E0471ED" w14:textId="77777777">
        <w:tc>
          <w:tcPr>
            <w:tcW w:w="0" w:type="auto"/>
            <w:gridSpan w:val="4"/>
            <w:vAlign w:val="center"/>
          </w:tcPr>
          <w:p w14:paraId="6702B5C7" w14:textId="77777777" w:rsidR="00F45508" w:rsidRDefault="00E22DA0">
            <w:r>
              <w:rPr>
                <w:b/>
              </w:rPr>
              <w:t>Measurable Goal Nickname (35 Character Max)</w:t>
            </w:r>
          </w:p>
        </w:tc>
      </w:tr>
      <w:tr w:rsidR="00F45508" w14:paraId="23D8CFB9" w14:textId="77777777">
        <w:tc>
          <w:tcPr>
            <w:tcW w:w="0" w:type="auto"/>
            <w:gridSpan w:val="4"/>
            <w:vAlign w:val="center"/>
          </w:tcPr>
          <w:p w14:paraId="3B937ABF" w14:textId="77777777" w:rsidR="00F45508" w:rsidRDefault="00E22DA0">
            <w:r>
              <w:t>Students with disabilities will demonstrate growth in ALEKS math</w:t>
            </w:r>
          </w:p>
        </w:tc>
      </w:tr>
      <w:tr w:rsidR="00F45508" w14:paraId="15B26017" w14:textId="77777777">
        <w:tc>
          <w:tcPr>
            <w:tcW w:w="0" w:type="auto"/>
            <w:vAlign w:val="center"/>
          </w:tcPr>
          <w:p w14:paraId="4FA5B9FB" w14:textId="77777777" w:rsidR="00F45508" w:rsidRDefault="00E22DA0">
            <w:r>
              <w:rPr>
                <w:b/>
              </w:rPr>
              <w:t>Target 1st Quarter</w:t>
            </w:r>
          </w:p>
        </w:tc>
        <w:tc>
          <w:tcPr>
            <w:tcW w:w="0" w:type="auto"/>
            <w:vAlign w:val="center"/>
          </w:tcPr>
          <w:p w14:paraId="23DCC0DB" w14:textId="77777777" w:rsidR="00F45508" w:rsidRDefault="00E22DA0">
            <w:r>
              <w:rPr>
                <w:b/>
              </w:rPr>
              <w:t>Target 2nd Quarter</w:t>
            </w:r>
          </w:p>
        </w:tc>
        <w:tc>
          <w:tcPr>
            <w:tcW w:w="0" w:type="auto"/>
            <w:vAlign w:val="center"/>
          </w:tcPr>
          <w:p w14:paraId="66DF4FE6" w14:textId="77777777" w:rsidR="00F45508" w:rsidRDefault="00E22DA0">
            <w:r>
              <w:rPr>
                <w:b/>
              </w:rPr>
              <w:t>Target 3rd Quarter</w:t>
            </w:r>
          </w:p>
        </w:tc>
        <w:tc>
          <w:tcPr>
            <w:tcW w:w="0" w:type="auto"/>
            <w:vAlign w:val="center"/>
          </w:tcPr>
          <w:p w14:paraId="20090931" w14:textId="77777777" w:rsidR="00F45508" w:rsidRDefault="00E22DA0">
            <w:r>
              <w:rPr>
                <w:b/>
              </w:rPr>
              <w:t>Target 4th Quarter</w:t>
            </w:r>
          </w:p>
        </w:tc>
      </w:tr>
      <w:tr w:rsidR="00F45508" w14:paraId="29EF8FFF" w14:textId="77777777">
        <w:tc>
          <w:tcPr>
            <w:tcW w:w="0" w:type="auto"/>
            <w:vAlign w:val="center"/>
          </w:tcPr>
          <w:p w14:paraId="771D0A2D" w14:textId="77777777" w:rsidR="00F45508" w:rsidRDefault="00E22DA0">
            <w:r>
              <w:t>Establish a baseline score on ALEKS by September 30th</w:t>
            </w:r>
          </w:p>
        </w:tc>
        <w:tc>
          <w:tcPr>
            <w:tcW w:w="0" w:type="auto"/>
            <w:vAlign w:val="center"/>
          </w:tcPr>
          <w:p w14:paraId="301C468D" w14:textId="77777777" w:rsidR="00F45508" w:rsidRDefault="00E22DA0">
            <w:r>
              <w:t>85% of students with disabilities will demonstrate growth on progress monitoring ALEKS benchmark exam</w:t>
            </w:r>
          </w:p>
        </w:tc>
        <w:tc>
          <w:tcPr>
            <w:tcW w:w="0" w:type="auto"/>
            <w:vAlign w:val="center"/>
          </w:tcPr>
          <w:p w14:paraId="47CB5FC5" w14:textId="77777777" w:rsidR="00F45508" w:rsidRDefault="00E22DA0">
            <w:r>
              <w:t>85% of students with disabilities will demonstrate growth on progress monitoring ALEKS benchmark exam</w:t>
            </w:r>
          </w:p>
        </w:tc>
        <w:tc>
          <w:tcPr>
            <w:tcW w:w="0" w:type="auto"/>
            <w:vAlign w:val="center"/>
          </w:tcPr>
          <w:p w14:paraId="6025EC85" w14:textId="77777777" w:rsidR="00F45508" w:rsidRDefault="00E22DA0">
            <w:r>
              <w:t>85% of students with disabilities will demonstrate growth on progress monitoring ALEKS benchmark exam</w:t>
            </w:r>
          </w:p>
        </w:tc>
      </w:tr>
    </w:tbl>
    <w:p w14:paraId="6673EFC5" w14:textId="77777777" w:rsidR="00F45508" w:rsidRDefault="00E22DA0">
      <w:r>
        <w:br/>
      </w:r>
      <w:r>
        <w:br/>
      </w:r>
      <w:r>
        <w:br/>
      </w:r>
      <w:r>
        <w:br/>
      </w:r>
      <w:r>
        <w:br/>
      </w:r>
      <w:r>
        <w:br/>
      </w:r>
      <w:r>
        <w:br w:type="page"/>
      </w:r>
    </w:p>
    <w:p w14:paraId="08C23302" w14:textId="77777777" w:rsidR="00F45508" w:rsidRDefault="00E22DA0">
      <w:pPr>
        <w:pStyle w:val="Heading1"/>
      </w:pPr>
      <w:r>
        <w:t>Action Plan</w:t>
      </w:r>
    </w:p>
    <w:p w14:paraId="1D2B906C" w14:textId="77777777" w:rsidR="00F45508" w:rsidRDefault="00E22DA0">
      <w:pPr>
        <w:pStyle w:val="Heading2"/>
      </w:pPr>
      <w:r>
        <w:t>Measurable Goals</w:t>
      </w:r>
    </w:p>
    <w:tbl>
      <w:tblPr>
        <w:tblStyle w:val="TableGrid"/>
        <w:tblW w:w="5000" w:type="pct"/>
        <w:tblLook w:val="04A0" w:firstRow="1" w:lastRow="0" w:firstColumn="1" w:lastColumn="0" w:noHBand="0" w:noVBand="1"/>
      </w:tblPr>
      <w:tblGrid>
        <w:gridCol w:w="7896"/>
        <w:gridCol w:w="6720"/>
      </w:tblGrid>
      <w:tr w:rsidR="00F45508" w14:paraId="5F2E088E" w14:textId="77777777">
        <w:tc>
          <w:tcPr>
            <w:tcW w:w="0" w:type="auto"/>
            <w:vAlign w:val="center"/>
          </w:tcPr>
          <w:p w14:paraId="2B5037A8" w14:textId="77777777" w:rsidR="00F45508" w:rsidRDefault="00E22DA0">
            <w:r>
              <w:t xml:space="preserve">Students with disabilities that have chronic absences will be </w:t>
            </w:r>
            <w:proofErr w:type="gramStart"/>
            <w:r>
              <w:t>reduced  by</w:t>
            </w:r>
            <w:proofErr w:type="gramEnd"/>
            <w:r>
              <w:t xml:space="preserve"> 5%.</w:t>
            </w:r>
          </w:p>
        </w:tc>
        <w:tc>
          <w:tcPr>
            <w:tcW w:w="0" w:type="auto"/>
            <w:vAlign w:val="center"/>
          </w:tcPr>
          <w:p w14:paraId="3F73F941" w14:textId="77777777" w:rsidR="00F45508" w:rsidRDefault="00E22DA0">
            <w:r>
              <w:t xml:space="preserve">Students with disabilities will demonstrate growth in ALEKS math </w:t>
            </w:r>
          </w:p>
        </w:tc>
      </w:tr>
    </w:tbl>
    <w:p w14:paraId="040B168B" w14:textId="77777777" w:rsidR="00F45508" w:rsidRDefault="00E22DA0">
      <w:pPr>
        <w:pStyle w:val="Heading2"/>
      </w:pPr>
      <w:r>
        <w:t xml:space="preserve">Action Plan For: The </w:t>
      </w:r>
      <w:proofErr w:type="gramStart"/>
      <w:r>
        <w:t>evidence based</w:t>
      </w:r>
      <w:proofErr w:type="gramEnd"/>
      <w:r>
        <w:t xml:space="preserve"> practice that we will use is from the Center on innovations in learning and it is to engage instruction teams in assessing and monitoring student mastery</w:t>
      </w:r>
    </w:p>
    <w:tbl>
      <w:tblPr>
        <w:tblStyle w:val="TableGrid"/>
        <w:tblW w:w="5000" w:type="pct"/>
        <w:tblLook w:val="04A0" w:firstRow="1" w:lastRow="0" w:firstColumn="1" w:lastColumn="0" w:noHBand="0" w:noVBand="1"/>
      </w:tblPr>
      <w:tblGrid>
        <w:gridCol w:w="14616"/>
      </w:tblGrid>
      <w:tr w:rsidR="00F45508" w14:paraId="33E9CF53" w14:textId="77777777">
        <w:tc>
          <w:tcPr>
            <w:tcW w:w="0" w:type="auto"/>
            <w:vAlign w:val="center"/>
          </w:tcPr>
          <w:p w14:paraId="386C75A3" w14:textId="77777777" w:rsidR="00F45508" w:rsidRDefault="00E22DA0">
            <w:r>
              <w:rPr>
                <w:b/>
              </w:rPr>
              <w:t>Measurable Goals:</w:t>
            </w:r>
          </w:p>
        </w:tc>
      </w:tr>
      <w:tr w:rsidR="00F45508" w14:paraId="02351544" w14:textId="77777777">
        <w:tc>
          <w:tcPr>
            <w:tcW w:w="0" w:type="auto"/>
            <w:vAlign w:val="center"/>
          </w:tcPr>
          <w:p w14:paraId="2BC36637" w14:textId="77777777" w:rsidR="00F45508" w:rsidRDefault="00E22DA0">
            <w:pPr>
              <w:pStyle w:val="ListParagraph"/>
              <w:numPr>
                <w:ilvl w:val="0"/>
                <w:numId w:val="1"/>
              </w:numPr>
            </w:pPr>
            <w:r>
              <w:t>To have 85% of students with disabilities will demonstrate growth in ALEKS by June 2025</w:t>
            </w:r>
          </w:p>
        </w:tc>
      </w:tr>
    </w:tbl>
    <w:p w14:paraId="497D778B" w14:textId="77777777" w:rsidR="00F45508" w:rsidRDefault="00F45508"/>
    <w:tbl>
      <w:tblPr>
        <w:tblStyle w:val="TableGrid"/>
        <w:tblW w:w="5000" w:type="pct"/>
        <w:tblLook w:val="04A0" w:firstRow="1" w:lastRow="0" w:firstColumn="1" w:lastColumn="0" w:noHBand="0" w:noVBand="1"/>
      </w:tblPr>
      <w:tblGrid>
        <w:gridCol w:w="3882"/>
        <w:gridCol w:w="8060"/>
        <w:gridCol w:w="1392"/>
        <w:gridCol w:w="1282"/>
      </w:tblGrid>
      <w:tr w:rsidR="00F45508" w14:paraId="6DC8390A" w14:textId="77777777">
        <w:tc>
          <w:tcPr>
            <w:tcW w:w="0" w:type="auto"/>
            <w:gridSpan w:val="2"/>
            <w:vAlign w:val="center"/>
          </w:tcPr>
          <w:p w14:paraId="6D5FDEEC" w14:textId="77777777" w:rsidR="00F45508" w:rsidRDefault="00E22DA0">
            <w:r>
              <w:rPr>
                <w:b/>
              </w:rPr>
              <w:t>Action Step</w:t>
            </w:r>
          </w:p>
        </w:tc>
        <w:tc>
          <w:tcPr>
            <w:tcW w:w="0" w:type="auto"/>
            <w:gridSpan w:val="2"/>
            <w:vAlign w:val="center"/>
          </w:tcPr>
          <w:p w14:paraId="11F7E2E5" w14:textId="77777777" w:rsidR="00F45508" w:rsidRDefault="00E22DA0">
            <w:r>
              <w:rPr>
                <w:b/>
              </w:rPr>
              <w:t>Anticipated Start/Completion Date</w:t>
            </w:r>
          </w:p>
        </w:tc>
      </w:tr>
      <w:tr w:rsidR="00F45508" w14:paraId="71A11AF8" w14:textId="77777777">
        <w:tc>
          <w:tcPr>
            <w:tcW w:w="0" w:type="auto"/>
            <w:gridSpan w:val="2"/>
            <w:vAlign w:val="center"/>
          </w:tcPr>
          <w:p w14:paraId="35412A45" w14:textId="77777777" w:rsidR="00F45508" w:rsidRDefault="00E22DA0">
            <w:r>
              <w:t xml:space="preserve">Map, scope and sequence.  We are utilizing a new math curriculum for secondary students. ALEKS is a researched based, online learning program that offers course products for math. ALEKS is utilized  </w:t>
            </w:r>
          </w:p>
        </w:tc>
        <w:tc>
          <w:tcPr>
            <w:tcW w:w="0" w:type="auto"/>
            <w:vAlign w:val="center"/>
          </w:tcPr>
          <w:p w14:paraId="1FFF79CD" w14:textId="77777777" w:rsidR="00F45508" w:rsidRDefault="00E22DA0">
            <w:r>
              <w:t>2024-08-21</w:t>
            </w:r>
          </w:p>
        </w:tc>
        <w:tc>
          <w:tcPr>
            <w:tcW w:w="0" w:type="auto"/>
            <w:vAlign w:val="center"/>
          </w:tcPr>
          <w:p w14:paraId="26F0740F" w14:textId="77777777" w:rsidR="00F45508" w:rsidRDefault="00E22DA0">
            <w:r>
              <w:t>2025-05-28</w:t>
            </w:r>
          </w:p>
        </w:tc>
      </w:tr>
      <w:tr w:rsidR="00F45508" w14:paraId="6402171A" w14:textId="77777777">
        <w:tc>
          <w:tcPr>
            <w:tcW w:w="0" w:type="auto"/>
            <w:vAlign w:val="center"/>
          </w:tcPr>
          <w:p w14:paraId="4C948CC9" w14:textId="77777777" w:rsidR="00F45508" w:rsidRDefault="00E22DA0">
            <w:r>
              <w:rPr>
                <w:b/>
              </w:rPr>
              <w:t>Lead Person/Position</w:t>
            </w:r>
          </w:p>
        </w:tc>
        <w:tc>
          <w:tcPr>
            <w:tcW w:w="0" w:type="auto"/>
            <w:vAlign w:val="center"/>
          </w:tcPr>
          <w:p w14:paraId="79E9DC0C" w14:textId="77777777" w:rsidR="00F45508" w:rsidRDefault="00E22DA0">
            <w:r>
              <w:rPr>
                <w:b/>
              </w:rPr>
              <w:t>Material/Resources/Supports Needed</w:t>
            </w:r>
          </w:p>
        </w:tc>
        <w:tc>
          <w:tcPr>
            <w:tcW w:w="0" w:type="auto"/>
            <w:vAlign w:val="center"/>
          </w:tcPr>
          <w:p w14:paraId="1BABC12E" w14:textId="77777777" w:rsidR="00F45508" w:rsidRDefault="00E22DA0">
            <w:r>
              <w:rPr>
                <w:b/>
              </w:rPr>
              <w:t>PD Step?</w:t>
            </w:r>
          </w:p>
        </w:tc>
        <w:tc>
          <w:tcPr>
            <w:tcW w:w="0" w:type="auto"/>
            <w:vAlign w:val="center"/>
          </w:tcPr>
          <w:p w14:paraId="271ECF43" w14:textId="77777777" w:rsidR="00F45508" w:rsidRDefault="00F45508"/>
        </w:tc>
      </w:tr>
      <w:tr w:rsidR="00F45508" w14:paraId="232EEFB0" w14:textId="77777777">
        <w:tc>
          <w:tcPr>
            <w:tcW w:w="0" w:type="auto"/>
            <w:vAlign w:val="center"/>
          </w:tcPr>
          <w:p w14:paraId="3F3D3183" w14:textId="77777777" w:rsidR="00F45508" w:rsidRDefault="00E22DA0">
            <w:r>
              <w:t>Department Heads, administrators, teachers. Case Managers, Special Ed Director</w:t>
            </w:r>
          </w:p>
        </w:tc>
        <w:tc>
          <w:tcPr>
            <w:tcW w:w="0" w:type="auto"/>
            <w:vAlign w:val="center"/>
          </w:tcPr>
          <w:p w14:paraId="29A14C1A" w14:textId="77777777" w:rsidR="00F45508" w:rsidRDefault="00E22DA0">
            <w:r>
              <w:t xml:space="preserve">Lesson plans, staff, time, ALEKS is utilized to supplement the math intervention needs of students. We will also utilize a daily intervention for struggling students during Titan Learning Time. </w:t>
            </w:r>
          </w:p>
        </w:tc>
        <w:tc>
          <w:tcPr>
            <w:tcW w:w="0" w:type="auto"/>
            <w:vAlign w:val="center"/>
          </w:tcPr>
          <w:p w14:paraId="2BF14F4C" w14:textId="77777777" w:rsidR="00F45508" w:rsidRDefault="00E22DA0">
            <w:r>
              <w:t xml:space="preserve">No                                                                    </w:t>
            </w:r>
          </w:p>
        </w:tc>
        <w:tc>
          <w:tcPr>
            <w:tcW w:w="0" w:type="auto"/>
            <w:vAlign w:val="center"/>
          </w:tcPr>
          <w:p w14:paraId="637BE5E2" w14:textId="77777777" w:rsidR="00F45508" w:rsidRDefault="00F45508"/>
        </w:tc>
      </w:tr>
      <w:tr w:rsidR="00F45508" w14:paraId="1F8B428F" w14:textId="77777777">
        <w:tc>
          <w:tcPr>
            <w:tcW w:w="0" w:type="auto"/>
            <w:gridSpan w:val="2"/>
            <w:vAlign w:val="center"/>
          </w:tcPr>
          <w:p w14:paraId="5AADEB95" w14:textId="77777777" w:rsidR="00F45508" w:rsidRDefault="00E22DA0">
            <w:r>
              <w:rPr>
                <w:b/>
              </w:rPr>
              <w:t>Action Step</w:t>
            </w:r>
          </w:p>
        </w:tc>
        <w:tc>
          <w:tcPr>
            <w:tcW w:w="0" w:type="auto"/>
            <w:gridSpan w:val="2"/>
            <w:vAlign w:val="center"/>
          </w:tcPr>
          <w:p w14:paraId="5D339941" w14:textId="77777777" w:rsidR="00F45508" w:rsidRDefault="00E22DA0">
            <w:r>
              <w:rPr>
                <w:b/>
              </w:rPr>
              <w:t>Anticipated Start/Completion Date</w:t>
            </w:r>
          </w:p>
        </w:tc>
      </w:tr>
      <w:tr w:rsidR="00F45508" w14:paraId="2BAE7342" w14:textId="77777777">
        <w:tc>
          <w:tcPr>
            <w:tcW w:w="0" w:type="auto"/>
            <w:gridSpan w:val="2"/>
            <w:vAlign w:val="center"/>
          </w:tcPr>
          <w:p w14:paraId="3C8529A9" w14:textId="77777777" w:rsidR="00F45508" w:rsidRDefault="00E22DA0">
            <w:r>
              <w:t>Provide professional development to all math teachers on supporting student struggling in math and utilizing data to drive instruction.</w:t>
            </w:r>
          </w:p>
        </w:tc>
        <w:tc>
          <w:tcPr>
            <w:tcW w:w="0" w:type="auto"/>
            <w:vAlign w:val="center"/>
          </w:tcPr>
          <w:p w14:paraId="5B9C1DB2" w14:textId="77777777" w:rsidR="00F45508" w:rsidRDefault="00E22DA0">
            <w:r>
              <w:t>2024-08-21</w:t>
            </w:r>
          </w:p>
        </w:tc>
        <w:tc>
          <w:tcPr>
            <w:tcW w:w="0" w:type="auto"/>
            <w:vAlign w:val="center"/>
          </w:tcPr>
          <w:p w14:paraId="0F2C25AF" w14:textId="77777777" w:rsidR="00F45508" w:rsidRDefault="00E22DA0">
            <w:r>
              <w:t>2025-05-23</w:t>
            </w:r>
          </w:p>
        </w:tc>
      </w:tr>
      <w:tr w:rsidR="00F45508" w14:paraId="1DBC8991" w14:textId="77777777">
        <w:tc>
          <w:tcPr>
            <w:tcW w:w="0" w:type="auto"/>
            <w:vAlign w:val="center"/>
          </w:tcPr>
          <w:p w14:paraId="5E8865CB" w14:textId="77777777" w:rsidR="00F45508" w:rsidRDefault="00E22DA0">
            <w:r>
              <w:rPr>
                <w:b/>
              </w:rPr>
              <w:t>Lead Person/Position</w:t>
            </w:r>
          </w:p>
        </w:tc>
        <w:tc>
          <w:tcPr>
            <w:tcW w:w="0" w:type="auto"/>
            <w:vAlign w:val="center"/>
          </w:tcPr>
          <w:p w14:paraId="31B60D24" w14:textId="77777777" w:rsidR="00F45508" w:rsidRDefault="00E22DA0">
            <w:r>
              <w:rPr>
                <w:b/>
              </w:rPr>
              <w:t>Material/Resources/Supports Needed</w:t>
            </w:r>
          </w:p>
        </w:tc>
        <w:tc>
          <w:tcPr>
            <w:tcW w:w="0" w:type="auto"/>
            <w:vAlign w:val="center"/>
          </w:tcPr>
          <w:p w14:paraId="3022E33D" w14:textId="77777777" w:rsidR="00F45508" w:rsidRDefault="00E22DA0">
            <w:r>
              <w:rPr>
                <w:b/>
              </w:rPr>
              <w:t>PD Step?</w:t>
            </w:r>
          </w:p>
        </w:tc>
        <w:tc>
          <w:tcPr>
            <w:tcW w:w="0" w:type="auto"/>
            <w:vAlign w:val="center"/>
          </w:tcPr>
          <w:p w14:paraId="457467BD" w14:textId="77777777" w:rsidR="00F45508" w:rsidRDefault="00F45508"/>
        </w:tc>
      </w:tr>
      <w:tr w:rsidR="00F45508" w14:paraId="42E999E8" w14:textId="77777777">
        <w:tc>
          <w:tcPr>
            <w:tcW w:w="0" w:type="auto"/>
            <w:vAlign w:val="center"/>
          </w:tcPr>
          <w:p w14:paraId="64F63339" w14:textId="77777777" w:rsidR="00F45508" w:rsidRDefault="00E22DA0">
            <w:r>
              <w:t>Administration, Trainer from AIU, Training from SAS website</w:t>
            </w:r>
          </w:p>
        </w:tc>
        <w:tc>
          <w:tcPr>
            <w:tcW w:w="0" w:type="auto"/>
            <w:vAlign w:val="center"/>
          </w:tcPr>
          <w:p w14:paraId="541810B6" w14:textId="77777777" w:rsidR="00F45508" w:rsidRDefault="00E22DA0">
            <w:r>
              <w:t>Staff, time, AIU3</w:t>
            </w:r>
          </w:p>
        </w:tc>
        <w:tc>
          <w:tcPr>
            <w:tcW w:w="0" w:type="auto"/>
            <w:vAlign w:val="center"/>
          </w:tcPr>
          <w:p w14:paraId="3A45EB63" w14:textId="77777777" w:rsidR="00F45508" w:rsidRDefault="00E22DA0">
            <w:r>
              <w:t xml:space="preserve">Yes                                                                    </w:t>
            </w:r>
          </w:p>
        </w:tc>
        <w:tc>
          <w:tcPr>
            <w:tcW w:w="0" w:type="auto"/>
            <w:vAlign w:val="center"/>
          </w:tcPr>
          <w:p w14:paraId="27640391" w14:textId="77777777" w:rsidR="00F45508" w:rsidRDefault="00F45508"/>
        </w:tc>
      </w:tr>
      <w:tr w:rsidR="00F45508" w14:paraId="397B1587" w14:textId="77777777">
        <w:tc>
          <w:tcPr>
            <w:tcW w:w="0" w:type="auto"/>
            <w:gridSpan w:val="2"/>
            <w:vAlign w:val="center"/>
          </w:tcPr>
          <w:p w14:paraId="16C23705" w14:textId="77777777" w:rsidR="00F45508" w:rsidRDefault="00E22DA0">
            <w:r>
              <w:rPr>
                <w:b/>
              </w:rPr>
              <w:t>Action Step</w:t>
            </w:r>
          </w:p>
        </w:tc>
        <w:tc>
          <w:tcPr>
            <w:tcW w:w="0" w:type="auto"/>
            <w:gridSpan w:val="2"/>
            <w:vAlign w:val="center"/>
          </w:tcPr>
          <w:p w14:paraId="33C57736" w14:textId="77777777" w:rsidR="00F45508" w:rsidRDefault="00E22DA0">
            <w:r>
              <w:rPr>
                <w:b/>
              </w:rPr>
              <w:t>Anticipated Start/Completion Date</w:t>
            </w:r>
          </w:p>
        </w:tc>
      </w:tr>
      <w:tr w:rsidR="00F45508" w14:paraId="71A53E4D" w14:textId="77777777">
        <w:tc>
          <w:tcPr>
            <w:tcW w:w="0" w:type="auto"/>
            <w:gridSpan w:val="2"/>
            <w:vAlign w:val="center"/>
          </w:tcPr>
          <w:p w14:paraId="41F5BDC0" w14:textId="77777777" w:rsidR="00F45508" w:rsidRDefault="00E22DA0">
            <w:r>
              <w:t>Complete weekly walkthroughs to observe that the professional development is being implemented during class time and the classes are keeping pace.</w:t>
            </w:r>
          </w:p>
        </w:tc>
        <w:tc>
          <w:tcPr>
            <w:tcW w:w="0" w:type="auto"/>
            <w:vAlign w:val="center"/>
          </w:tcPr>
          <w:p w14:paraId="0B7D4333" w14:textId="77777777" w:rsidR="00F45508" w:rsidRDefault="00E22DA0">
            <w:r>
              <w:t>2024-08-21</w:t>
            </w:r>
          </w:p>
        </w:tc>
        <w:tc>
          <w:tcPr>
            <w:tcW w:w="0" w:type="auto"/>
            <w:vAlign w:val="center"/>
          </w:tcPr>
          <w:p w14:paraId="5F87A3D6" w14:textId="77777777" w:rsidR="00F45508" w:rsidRDefault="00E22DA0">
            <w:r>
              <w:t>2025-05-28</w:t>
            </w:r>
          </w:p>
        </w:tc>
      </w:tr>
      <w:tr w:rsidR="00F45508" w14:paraId="40FB8238" w14:textId="77777777">
        <w:tc>
          <w:tcPr>
            <w:tcW w:w="0" w:type="auto"/>
            <w:vAlign w:val="center"/>
          </w:tcPr>
          <w:p w14:paraId="6B540FF3" w14:textId="77777777" w:rsidR="00F45508" w:rsidRDefault="00E22DA0">
            <w:r>
              <w:rPr>
                <w:b/>
              </w:rPr>
              <w:t>Lead Person/Position</w:t>
            </w:r>
          </w:p>
        </w:tc>
        <w:tc>
          <w:tcPr>
            <w:tcW w:w="0" w:type="auto"/>
            <w:vAlign w:val="center"/>
          </w:tcPr>
          <w:p w14:paraId="12F4C069" w14:textId="77777777" w:rsidR="00F45508" w:rsidRDefault="00E22DA0">
            <w:r>
              <w:rPr>
                <w:b/>
              </w:rPr>
              <w:t>Material/Resources/Supports Needed</w:t>
            </w:r>
          </w:p>
        </w:tc>
        <w:tc>
          <w:tcPr>
            <w:tcW w:w="0" w:type="auto"/>
            <w:vAlign w:val="center"/>
          </w:tcPr>
          <w:p w14:paraId="52863B9C" w14:textId="77777777" w:rsidR="00F45508" w:rsidRDefault="00E22DA0">
            <w:r>
              <w:rPr>
                <w:b/>
              </w:rPr>
              <w:t>PD Step?</w:t>
            </w:r>
          </w:p>
        </w:tc>
        <w:tc>
          <w:tcPr>
            <w:tcW w:w="0" w:type="auto"/>
            <w:vAlign w:val="center"/>
          </w:tcPr>
          <w:p w14:paraId="02A9A3BF" w14:textId="77777777" w:rsidR="00F45508" w:rsidRDefault="00F45508"/>
        </w:tc>
      </w:tr>
      <w:tr w:rsidR="00F45508" w14:paraId="2C746865" w14:textId="77777777">
        <w:tc>
          <w:tcPr>
            <w:tcW w:w="0" w:type="auto"/>
            <w:vAlign w:val="center"/>
          </w:tcPr>
          <w:p w14:paraId="0BBF8227" w14:textId="77777777" w:rsidR="00F45508" w:rsidRDefault="00E22DA0">
            <w:r>
              <w:t>Adminstrators</w:t>
            </w:r>
          </w:p>
        </w:tc>
        <w:tc>
          <w:tcPr>
            <w:tcW w:w="0" w:type="auto"/>
            <w:vAlign w:val="center"/>
          </w:tcPr>
          <w:p w14:paraId="4CF0DA8C" w14:textId="77777777" w:rsidR="00F45508" w:rsidRDefault="00E22DA0">
            <w:r>
              <w:t>Time, staff</w:t>
            </w:r>
          </w:p>
        </w:tc>
        <w:tc>
          <w:tcPr>
            <w:tcW w:w="0" w:type="auto"/>
            <w:vAlign w:val="center"/>
          </w:tcPr>
          <w:p w14:paraId="4EFD1888" w14:textId="77777777" w:rsidR="00F45508" w:rsidRDefault="00E22DA0">
            <w:r>
              <w:t xml:space="preserve">No                                                                    </w:t>
            </w:r>
          </w:p>
        </w:tc>
        <w:tc>
          <w:tcPr>
            <w:tcW w:w="0" w:type="auto"/>
            <w:vAlign w:val="center"/>
          </w:tcPr>
          <w:p w14:paraId="5EA2F3EB" w14:textId="77777777" w:rsidR="00F45508" w:rsidRDefault="00F45508"/>
        </w:tc>
      </w:tr>
    </w:tbl>
    <w:p w14:paraId="08D5C55C" w14:textId="77777777" w:rsidR="00F45508" w:rsidRDefault="00F45508"/>
    <w:tbl>
      <w:tblPr>
        <w:tblStyle w:val="TableGrid"/>
        <w:tblW w:w="5000" w:type="pct"/>
        <w:tblLook w:val="04A0" w:firstRow="1" w:lastRow="0" w:firstColumn="1" w:lastColumn="0" w:noHBand="0" w:noVBand="1"/>
      </w:tblPr>
      <w:tblGrid>
        <w:gridCol w:w="4625"/>
        <w:gridCol w:w="9991"/>
      </w:tblGrid>
      <w:tr w:rsidR="00F45508" w14:paraId="0443C47E" w14:textId="77777777">
        <w:tc>
          <w:tcPr>
            <w:tcW w:w="0" w:type="auto"/>
            <w:vAlign w:val="center"/>
          </w:tcPr>
          <w:p w14:paraId="0C0105A9" w14:textId="77777777" w:rsidR="00F45508" w:rsidRDefault="00E22DA0">
            <w:r>
              <w:rPr>
                <w:b/>
              </w:rPr>
              <w:t>Anticipated Output</w:t>
            </w:r>
          </w:p>
        </w:tc>
        <w:tc>
          <w:tcPr>
            <w:tcW w:w="0" w:type="auto"/>
            <w:vAlign w:val="center"/>
          </w:tcPr>
          <w:p w14:paraId="1E42D074" w14:textId="77777777" w:rsidR="00F45508" w:rsidRDefault="00E22DA0">
            <w:r>
              <w:rPr>
                <w:b/>
              </w:rPr>
              <w:t>Monitoring/Evaluation (People, Frequency, and Method)</w:t>
            </w:r>
          </w:p>
        </w:tc>
      </w:tr>
      <w:tr w:rsidR="00F45508" w14:paraId="7CEDFB39" w14:textId="77777777">
        <w:tc>
          <w:tcPr>
            <w:tcW w:w="0" w:type="auto"/>
            <w:vAlign w:val="center"/>
          </w:tcPr>
          <w:p w14:paraId="36D5BACA" w14:textId="77777777" w:rsidR="00F45508" w:rsidRDefault="00E22DA0">
            <w:r>
              <w:t>Teachers will monitor student growth in the ALEKS program. Teachers administer this anywhere from every day to a least once a week,</w:t>
            </w:r>
          </w:p>
        </w:tc>
        <w:tc>
          <w:tcPr>
            <w:tcW w:w="0" w:type="auto"/>
            <w:vAlign w:val="center"/>
          </w:tcPr>
          <w:p w14:paraId="406BA6E2" w14:textId="77777777" w:rsidR="00F45508" w:rsidRDefault="00E22DA0">
            <w:r>
              <w:t xml:space="preserve">Plan will be monitored by teachers and shared during monthly department meetings. Department heads will discuss at monthly department head meetings. Administrators during weekly walkthroughs will be looking for strategies taught during PD. Teachers can remediate any struggling student during Titan Learning Time which takes place daily. </w:t>
            </w:r>
          </w:p>
        </w:tc>
      </w:tr>
    </w:tbl>
    <w:p w14:paraId="50CBB2B7" w14:textId="77777777" w:rsidR="00F45508" w:rsidRDefault="00E22DA0">
      <w:r>
        <w:br/>
      </w:r>
    </w:p>
    <w:p w14:paraId="3193FDCF" w14:textId="77777777" w:rsidR="00F45508" w:rsidRDefault="00E22DA0">
      <w:pPr>
        <w:pStyle w:val="Heading2"/>
      </w:pPr>
      <w:r>
        <w:t xml:space="preserve">Action Plan For: Students with disabilities that have chronic absences will be </w:t>
      </w:r>
      <w:proofErr w:type="gramStart"/>
      <w:r>
        <w:t>reduced  by</w:t>
      </w:r>
      <w:proofErr w:type="gramEnd"/>
      <w:r>
        <w:t xml:space="preserve"> 5%.</w:t>
      </w:r>
    </w:p>
    <w:tbl>
      <w:tblPr>
        <w:tblStyle w:val="TableGrid"/>
        <w:tblW w:w="5000" w:type="pct"/>
        <w:tblLook w:val="04A0" w:firstRow="1" w:lastRow="0" w:firstColumn="1" w:lastColumn="0" w:noHBand="0" w:noVBand="1"/>
      </w:tblPr>
      <w:tblGrid>
        <w:gridCol w:w="14616"/>
      </w:tblGrid>
      <w:tr w:rsidR="00F45508" w14:paraId="6C193B93" w14:textId="77777777">
        <w:tc>
          <w:tcPr>
            <w:tcW w:w="0" w:type="auto"/>
            <w:vAlign w:val="center"/>
          </w:tcPr>
          <w:p w14:paraId="157CB42F" w14:textId="77777777" w:rsidR="00F45508" w:rsidRDefault="00E22DA0">
            <w:r>
              <w:rPr>
                <w:b/>
              </w:rPr>
              <w:t>Measurable Goals:</w:t>
            </w:r>
          </w:p>
        </w:tc>
      </w:tr>
      <w:tr w:rsidR="00F45508" w14:paraId="2C23EE10" w14:textId="77777777">
        <w:tc>
          <w:tcPr>
            <w:tcW w:w="0" w:type="auto"/>
            <w:vAlign w:val="center"/>
          </w:tcPr>
          <w:p w14:paraId="1F0F61B4" w14:textId="77777777" w:rsidR="00F45508" w:rsidRDefault="00E22DA0">
            <w:pPr>
              <w:pStyle w:val="ListParagraph"/>
              <w:numPr>
                <w:ilvl w:val="0"/>
                <w:numId w:val="2"/>
              </w:numPr>
            </w:pPr>
            <w:r>
              <w:t xml:space="preserve">By May 26th of 2025, students with disabilities that have chronic absences will be </w:t>
            </w:r>
            <w:proofErr w:type="gramStart"/>
            <w:r>
              <w:t>reduced  by</w:t>
            </w:r>
            <w:proofErr w:type="gramEnd"/>
            <w:r>
              <w:t xml:space="preserve"> 5%.</w:t>
            </w:r>
          </w:p>
        </w:tc>
      </w:tr>
    </w:tbl>
    <w:p w14:paraId="7970B413" w14:textId="77777777" w:rsidR="00F45508" w:rsidRDefault="00F45508"/>
    <w:tbl>
      <w:tblPr>
        <w:tblStyle w:val="TableGrid"/>
        <w:tblW w:w="5000" w:type="pct"/>
        <w:tblLook w:val="04A0" w:firstRow="1" w:lastRow="0" w:firstColumn="1" w:lastColumn="0" w:noHBand="0" w:noVBand="1"/>
      </w:tblPr>
      <w:tblGrid>
        <w:gridCol w:w="7138"/>
        <w:gridCol w:w="4633"/>
        <w:gridCol w:w="1471"/>
        <w:gridCol w:w="1374"/>
      </w:tblGrid>
      <w:tr w:rsidR="00F45508" w14:paraId="0AB08B8E" w14:textId="77777777">
        <w:tc>
          <w:tcPr>
            <w:tcW w:w="0" w:type="auto"/>
            <w:gridSpan w:val="2"/>
            <w:vAlign w:val="center"/>
          </w:tcPr>
          <w:p w14:paraId="73B93C0E" w14:textId="77777777" w:rsidR="00F45508" w:rsidRDefault="00E22DA0">
            <w:r>
              <w:rPr>
                <w:b/>
              </w:rPr>
              <w:t>Action Step</w:t>
            </w:r>
          </w:p>
        </w:tc>
        <w:tc>
          <w:tcPr>
            <w:tcW w:w="0" w:type="auto"/>
            <w:gridSpan w:val="2"/>
            <w:vAlign w:val="center"/>
          </w:tcPr>
          <w:p w14:paraId="2441C85E" w14:textId="77777777" w:rsidR="00F45508" w:rsidRDefault="00E22DA0">
            <w:r>
              <w:rPr>
                <w:b/>
              </w:rPr>
              <w:t>Anticipated Start/Completion Date</w:t>
            </w:r>
          </w:p>
        </w:tc>
      </w:tr>
      <w:tr w:rsidR="00F45508" w14:paraId="517B8825" w14:textId="77777777">
        <w:tc>
          <w:tcPr>
            <w:tcW w:w="0" w:type="auto"/>
            <w:gridSpan w:val="2"/>
            <w:vAlign w:val="center"/>
          </w:tcPr>
          <w:p w14:paraId="31E66C0D" w14:textId="77777777" w:rsidR="00F45508" w:rsidRDefault="00E22DA0">
            <w:r>
              <w:t xml:space="preserve">Mail attendance procedures and updates home.  Families will receive attendance letters and phone calls from our </w:t>
            </w:r>
            <w:proofErr w:type="gramStart"/>
            <w:r>
              <w:t>all call</w:t>
            </w:r>
            <w:proofErr w:type="gramEnd"/>
            <w:r>
              <w:t xml:space="preserve"> system throughout the year for absences.</w:t>
            </w:r>
          </w:p>
        </w:tc>
        <w:tc>
          <w:tcPr>
            <w:tcW w:w="0" w:type="auto"/>
            <w:vAlign w:val="center"/>
          </w:tcPr>
          <w:p w14:paraId="6FCC01AA" w14:textId="77777777" w:rsidR="00F45508" w:rsidRDefault="00E22DA0">
            <w:r>
              <w:t>2024-08-21</w:t>
            </w:r>
          </w:p>
        </w:tc>
        <w:tc>
          <w:tcPr>
            <w:tcW w:w="0" w:type="auto"/>
            <w:vAlign w:val="center"/>
          </w:tcPr>
          <w:p w14:paraId="0068D9E3" w14:textId="77777777" w:rsidR="00F45508" w:rsidRDefault="00E22DA0">
            <w:r>
              <w:t>2024-05-28</w:t>
            </w:r>
          </w:p>
        </w:tc>
      </w:tr>
      <w:tr w:rsidR="00F45508" w14:paraId="64B7D909" w14:textId="77777777">
        <w:tc>
          <w:tcPr>
            <w:tcW w:w="0" w:type="auto"/>
            <w:vAlign w:val="center"/>
          </w:tcPr>
          <w:p w14:paraId="0B22D381" w14:textId="77777777" w:rsidR="00F45508" w:rsidRDefault="00E22DA0">
            <w:r>
              <w:rPr>
                <w:b/>
              </w:rPr>
              <w:t>Lead Person/Position</w:t>
            </w:r>
          </w:p>
        </w:tc>
        <w:tc>
          <w:tcPr>
            <w:tcW w:w="0" w:type="auto"/>
            <w:vAlign w:val="center"/>
          </w:tcPr>
          <w:p w14:paraId="5218B87B" w14:textId="77777777" w:rsidR="00F45508" w:rsidRDefault="00E22DA0">
            <w:r>
              <w:rPr>
                <w:b/>
              </w:rPr>
              <w:t>Material/Resources/Supports Needed</w:t>
            </w:r>
          </w:p>
        </w:tc>
        <w:tc>
          <w:tcPr>
            <w:tcW w:w="0" w:type="auto"/>
            <w:vAlign w:val="center"/>
          </w:tcPr>
          <w:p w14:paraId="196A1E81" w14:textId="77777777" w:rsidR="00F45508" w:rsidRDefault="00E22DA0">
            <w:r>
              <w:rPr>
                <w:b/>
              </w:rPr>
              <w:t>PD Step?</w:t>
            </w:r>
          </w:p>
        </w:tc>
        <w:tc>
          <w:tcPr>
            <w:tcW w:w="0" w:type="auto"/>
            <w:vAlign w:val="center"/>
          </w:tcPr>
          <w:p w14:paraId="1720E9D9" w14:textId="77777777" w:rsidR="00F45508" w:rsidRDefault="00F45508"/>
        </w:tc>
      </w:tr>
      <w:tr w:rsidR="00F45508" w14:paraId="7E06F579" w14:textId="77777777">
        <w:tc>
          <w:tcPr>
            <w:tcW w:w="0" w:type="auto"/>
            <w:vAlign w:val="center"/>
          </w:tcPr>
          <w:p w14:paraId="7C0E18BD" w14:textId="77777777" w:rsidR="00F45508" w:rsidRDefault="00E22DA0">
            <w:r>
              <w:t>Administrators, Home school visitor, counselors, case managers, secretaries, teachers</w:t>
            </w:r>
          </w:p>
        </w:tc>
        <w:tc>
          <w:tcPr>
            <w:tcW w:w="0" w:type="auto"/>
            <w:vAlign w:val="center"/>
          </w:tcPr>
          <w:p w14:paraId="43D80F22" w14:textId="77777777" w:rsidR="00F45508" w:rsidRDefault="00E22DA0">
            <w:r>
              <w:t>Time, staff, postage, SAIP's completed, magistrate.</w:t>
            </w:r>
          </w:p>
        </w:tc>
        <w:tc>
          <w:tcPr>
            <w:tcW w:w="0" w:type="auto"/>
            <w:vAlign w:val="center"/>
          </w:tcPr>
          <w:p w14:paraId="52C96A96" w14:textId="77777777" w:rsidR="00F45508" w:rsidRDefault="00E22DA0">
            <w:r>
              <w:t xml:space="preserve">No                                                                    </w:t>
            </w:r>
          </w:p>
        </w:tc>
        <w:tc>
          <w:tcPr>
            <w:tcW w:w="0" w:type="auto"/>
            <w:vAlign w:val="center"/>
          </w:tcPr>
          <w:p w14:paraId="140AD12A" w14:textId="77777777" w:rsidR="00F45508" w:rsidRDefault="00F45508"/>
        </w:tc>
      </w:tr>
      <w:tr w:rsidR="00F45508" w14:paraId="7D2F70B4" w14:textId="77777777">
        <w:tc>
          <w:tcPr>
            <w:tcW w:w="0" w:type="auto"/>
            <w:gridSpan w:val="2"/>
            <w:vAlign w:val="center"/>
          </w:tcPr>
          <w:p w14:paraId="6C040C27" w14:textId="77777777" w:rsidR="00F45508" w:rsidRDefault="00E22DA0">
            <w:r>
              <w:rPr>
                <w:b/>
              </w:rPr>
              <w:t>Action Step</w:t>
            </w:r>
          </w:p>
        </w:tc>
        <w:tc>
          <w:tcPr>
            <w:tcW w:w="0" w:type="auto"/>
            <w:gridSpan w:val="2"/>
            <w:vAlign w:val="center"/>
          </w:tcPr>
          <w:p w14:paraId="72533544" w14:textId="77777777" w:rsidR="00F45508" w:rsidRDefault="00E22DA0">
            <w:r>
              <w:rPr>
                <w:b/>
              </w:rPr>
              <w:t>Anticipated Start/Completion Date</w:t>
            </w:r>
          </w:p>
        </w:tc>
      </w:tr>
      <w:tr w:rsidR="00F45508" w14:paraId="6369E94B" w14:textId="77777777">
        <w:tc>
          <w:tcPr>
            <w:tcW w:w="0" w:type="auto"/>
            <w:gridSpan w:val="2"/>
            <w:vAlign w:val="center"/>
          </w:tcPr>
          <w:p w14:paraId="2003A519" w14:textId="77777777" w:rsidR="00F45508" w:rsidRDefault="00E22DA0">
            <w:r>
              <w:t>Case managers discuss absences with students with disabilities in IEP meetings.</w:t>
            </w:r>
          </w:p>
        </w:tc>
        <w:tc>
          <w:tcPr>
            <w:tcW w:w="0" w:type="auto"/>
            <w:vAlign w:val="center"/>
          </w:tcPr>
          <w:p w14:paraId="46E185BA" w14:textId="77777777" w:rsidR="00F45508" w:rsidRDefault="00E22DA0">
            <w:r>
              <w:t>2024-08-21</w:t>
            </w:r>
          </w:p>
        </w:tc>
        <w:tc>
          <w:tcPr>
            <w:tcW w:w="0" w:type="auto"/>
            <w:vAlign w:val="center"/>
          </w:tcPr>
          <w:p w14:paraId="54D3FBA6" w14:textId="77777777" w:rsidR="00F45508" w:rsidRDefault="00E22DA0">
            <w:r>
              <w:t>2025-05-28</w:t>
            </w:r>
          </w:p>
        </w:tc>
      </w:tr>
      <w:tr w:rsidR="00F45508" w14:paraId="08D8E81E" w14:textId="77777777">
        <w:tc>
          <w:tcPr>
            <w:tcW w:w="0" w:type="auto"/>
            <w:vAlign w:val="center"/>
          </w:tcPr>
          <w:p w14:paraId="7127C1DA" w14:textId="77777777" w:rsidR="00F45508" w:rsidRDefault="00E22DA0">
            <w:r>
              <w:rPr>
                <w:b/>
              </w:rPr>
              <w:t>Lead Person/Position</w:t>
            </w:r>
          </w:p>
        </w:tc>
        <w:tc>
          <w:tcPr>
            <w:tcW w:w="0" w:type="auto"/>
            <w:vAlign w:val="center"/>
          </w:tcPr>
          <w:p w14:paraId="1D44BFB5" w14:textId="77777777" w:rsidR="00F45508" w:rsidRDefault="00E22DA0">
            <w:r>
              <w:rPr>
                <w:b/>
              </w:rPr>
              <w:t>Material/Resources/Supports Needed</w:t>
            </w:r>
          </w:p>
        </w:tc>
        <w:tc>
          <w:tcPr>
            <w:tcW w:w="0" w:type="auto"/>
            <w:vAlign w:val="center"/>
          </w:tcPr>
          <w:p w14:paraId="717B51CD" w14:textId="77777777" w:rsidR="00F45508" w:rsidRDefault="00E22DA0">
            <w:r>
              <w:rPr>
                <w:b/>
              </w:rPr>
              <w:t>PD Step?</w:t>
            </w:r>
          </w:p>
        </w:tc>
        <w:tc>
          <w:tcPr>
            <w:tcW w:w="0" w:type="auto"/>
            <w:vAlign w:val="center"/>
          </w:tcPr>
          <w:p w14:paraId="22FE1784" w14:textId="77777777" w:rsidR="00F45508" w:rsidRDefault="00F45508"/>
        </w:tc>
      </w:tr>
      <w:tr w:rsidR="00F45508" w14:paraId="369CEEC3" w14:textId="77777777">
        <w:tc>
          <w:tcPr>
            <w:tcW w:w="0" w:type="auto"/>
            <w:vAlign w:val="center"/>
          </w:tcPr>
          <w:p w14:paraId="044D6D1E" w14:textId="77777777" w:rsidR="00F45508" w:rsidRDefault="00E22DA0">
            <w:r>
              <w:t xml:space="preserve">Special education director, special education </w:t>
            </w:r>
            <w:proofErr w:type="gramStart"/>
            <w:r>
              <w:t>department,  director</w:t>
            </w:r>
            <w:proofErr w:type="gramEnd"/>
            <w:r>
              <w:t xml:space="preserve"> of pupil services, counselors, case managers, administration, home school visitor.</w:t>
            </w:r>
          </w:p>
        </w:tc>
        <w:tc>
          <w:tcPr>
            <w:tcW w:w="0" w:type="auto"/>
            <w:vAlign w:val="center"/>
          </w:tcPr>
          <w:p w14:paraId="295FBD70" w14:textId="77777777" w:rsidR="00F45508" w:rsidRDefault="00E22DA0">
            <w:r>
              <w:t>Time, staff, SAIP meetings, IEP meetings, magistrate hearings.</w:t>
            </w:r>
          </w:p>
        </w:tc>
        <w:tc>
          <w:tcPr>
            <w:tcW w:w="0" w:type="auto"/>
            <w:vAlign w:val="center"/>
          </w:tcPr>
          <w:p w14:paraId="58F34B9A" w14:textId="77777777" w:rsidR="00F45508" w:rsidRDefault="00E22DA0">
            <w:r>
              <w:t xml:space="preserve">No                                                                    </w:t>
            </w:r>
          </w:p>
        </w:tc>
        <w:tc>
          <w:tcPr>
            <w:tcW w:w="0" w:type="auto"/>
            <w:vAlign w:val="center"/>
          </w:tcPr>
          <w:p w14:paraId="08A82B97" w14:textId="77777777" w:rsidR="00F45508" w:rsidRDefault="00F45508"/>
        </w:tc>
      </w:tr>
      <w:tr w:rsidR="00F45508" w14:paraId="473847E4" w14:textId="77777777">
        <w:tc>
          <w:tcPr>
            <w:tcW w:w="0" w:type="auto"/>
            <w:gridSpan w:val="2"/>
            <w:vAlign w:val="center"/>
          </w:tcPr>
          <w:p w14:paraId="3D807D71" w14:textId="77777777" w:rsidR="00F45508" w:rsidRDefault="00E22DA0">
            <w:r>
              <w:rPr>
                <w:b/>
              </w:rPr>
              <w:t>Action Step</w:t>
            </w:r>
          </w:p>
        </w:tc>
        <w:tc>
          <w:tcPr>
            <w:tcW w:w="0" w:type="auto"/>
            <w:gridSpan w:val="2"/>
            <w:vAlign w:val="center"/>
          </w:tcPr>
          <w:p w14:paraId="05592049" w14:textId="77777777" w:rsidR="00F45508" w:rsidRDefault="00E22DA0">
            <w:r>
              <w:rPr>
                <w:b/>
              </w:rPr>
              <w:t>Anticipated Start/Completion Date</w:t>
            </w:r>
          </w:p>
        </w:tc>
      </w:tr>
      <w:tr w:rsidR="00F45508" w14:paraId="28AB2A12" w14:textId="77777777">
        <w:tc>
          <w:tcPr>
            <w:tcW w:w="0" w:type="auto"/>
            <w:gridSpan w:val="2"/>
            <w:vAlign w:val="center"/>
          </w:tcPr>
          <w:p w14:paraId="552AD895" w14:textId="77777777" w:rsidR="00F45508" w:rsidRDefault="00E22DA0">
            <w:r>
              <w:t>Share process with high school staff during staff and department head meetings.</w:t>
            </w:r>
          </w:p>
        </w:tc>
        <w:tc>
          <w:tcPr>
            <w:tcW w:w="0" w:type="auto"/>
            <w:vAlign w:val="center"/>
          </w:tcPr>
          <w:p w14:paraId="67C3B567" w14:textId="77777777" w:rsidR="00F45508" w:rsidRDefault="00E22DA0">
            <w:r>
              <w:t>2024-08-21</w:t>
            </w:r>
          </w:p>
        </w:tc>
        <w:tc>
          <w:tcPr>
            <w:tcW w:w="0" w:type="auto"/>
            <w:vAlign w:val="center"/>
          </w:tcPr>
          <w:p w14:paraId="5A131220" w14:textId="77777777" w:rsidR="00F45508" w:rsidRDefault="00E22DA0">
            <w:r>
              <w:t>2025-05-23</w:t>
            </w:r>
          </w:p>
        </w:tc>
      </w:tr>
      <w:tr w:rsidR="00F45508" w14:paraId="57D178E8" w14:textId="77777777">
        <w:tc>
          <w:tcPr>
            <w:tcW w:w="0" w:type="auto"/>
            <w:vAlign w:val="center"/>
          </w:tcPr>
          <w:p w14:paraId="4979C337" w14:textId="77777777" w:rsidR="00F45508" w:rsidRDefault="00E22DA0">
            <w:r>
              <w:rPr>
                <w:b/>
              </w:rPr>
              <w:t>Lead Person/Position</w:t>
            </w:r>
          </w:p>
        </w:tc>
        <w:tc>
          <w:tcPr>
            <w:tcW w:w="0" w:type="auto"/>
            <w:vAlign w:val="center"/>
          </w:tcPr>
          <w:p w14:paraId="5F42E42E" w14:textId="77777777" w:rsidR="00F45508" w:rsidRDefault="00E22DA0">
            <w:r>
              <w:rPr>
                <w:b/>
              </w:rPr>
              <w:t>Material/Resources/Supports Needed</w:t>
            </w:r>
          </w:p>
        </w:tc>
        <w:tc>
          <w:tcPr>
            <w:tcW w:w="0" w:type="auto"/>
            <w:vAlign w:val="center"/>
          </w:tcPr>
          <w:p w14:paraId="24389254" w14:textId="77777777" w:rsidR="00F45508" w:rsidRDefault="00E22DA0">
            <w:r>
              <w:rPr>
                <w:b/>
              </w:rPr>
              <w:t>PD Step?</w:t>
            </w:r>
          </w:p>
        </w:tc>
        <w:tc>
          <w:tcPr>
            <w:tcW w:w="0" w:type="auto"/>
            <w:vAlign w:val="center"/>
          </w:tcPr>
          <w:p w14:paraId="29525D49" w14:textId="77777777" w:rsidR="00F45508" w:rsidRDefault="00F45508"/>
        </w:tc>
      </w:tr>
      <w:tr w:rsidR="00F45508" w14:paraId="421EAF34" w14:textId="77777777">
        <w:tc>
          <w:tcPr>
            <w:tcW w:w="0" w:type="auto"/>
            <w:vAlign w:val="center"/>
          </w:tcPr>
          <w:p w14:paraId="1A184FC0" w14:textId="77777777" w:rsidR="00F45508" w:rsidRDefault="00E22DA0">
            <w:r>
              <w:t>Administration</w:t>
            </w:r>
          </w:p>
        </w:tc>
        <w:tc>
          <w:tcPr>
            <w:tcW w:w="0" w:type="auto"/>
            <w:vAlign w:val="center"/>
          </w:tcPr>
          <w:p w14:paraId="31B828B5" w14:textId="77777777" w:rsidR="00F45508" w:rsidRDefault="00E22DA0">
            <w:r>
              <w:t>staff, time, handouts about attendance and procedures</w:t>
            </w:r>
          </w:p>
        </w:tc>
        <w:tc>
          <w:tcPr>
            <w:tcW w:w="0" w:type="auto"/>
            <w:vAlign w:val="center"/>
          </w:tcPr>
          <w:p w14:paraId="00FE64D3" w14:textId="77777777" w:rsidR="00F45508" w:rsidRDefault="00E22DA0">
            <w:r>
              <w:t xml:space="preserve">No                                                                    </w:t>
            </w:r>
          </w:p>
        </w:tc>
        <w:tc>
          <w:tcPr>
            <w:tcW w:w="0" w:type="auto"/>
            <w:vAlign w:val="center"/>
          </w:tcPr>
          <w:p w14:paraId="3A6EA78D" w14:textId="77777777" w:rsidR="00F45508" w:rsidRDefault="00F45508"/>
        </w:tc>
      </w:tr>
    </w:tbl>
    <w:p w14:paraId="2E34412C" w14:textId="77777777" w:rsidR="00F45508" w:rsidRDefault="00F45508"/>
    <w:tbl>
      <w:tblPr>
        <w:tblStyle w:val="TableGrid"/>
        <w:tblW w:w="5000" w:type="pct"/>
        <w:tblLook w:val="04A0" w:firstRow="1" w:lastRow="0" w:firstColumn="1" w:lastColumn="0" w:noHBand="0" w:noVBand="1"/>
      </w:tblPr>
      <w:tblGrid>
        <w:gridCol w:w="8341"/>
        <w:gridCol w:w="6275"/>
      </w:tblGrid>
      <w:tr w:rsidR="00F45508" w14:paraId="5B6CE3CD" w14:textId="77777777">
        <w:tc>
          <w:tcPr>
            <w:tcW w:w="0" w:type="auto"/>
            <w:vAlign w:val="center"/>
          </w:tcPr>
          <w:p w14:paraId="25B50250" w14:textId="77777777" w:rsidR="00F45508" w:rsidRDefault="00E22DA0">
            <w:r>
              <w:rPr>
                <w:b/>
              </w:rPr>
              <w:t>Anticipated Output</w:t>
            </w:r>
          </w:p>
        </w:tc>
        <w:tc>
          <w:tcPr>
            <w:tcW w:w="0" w:type="auto"/>
            <w:vAlign w:val="center"/>
          </w:tcPr>
          <w:p w14:paraId="2C267BEC" w14:textId="77777777" w:rsidR="00F45508" w:rsidRDefault="00E22DA0">
            <w:r>
              <w:rPr>
                <w:b/>
              </w:rPr>
              <w:t>Monitoring/Evaluation (People, Frequency, and Method)</w:t>
            </w:r>
          </w:p>
        </w:tc>
      </w:tr>
      <w:tr w:rsidR="00F45508" w14:paraId="2891FCF8" w14:textId="77777777">
        <w:tc>
          <w:tcPr>
            <w:tcW w:w="0" w:type="auto"/>
            <w:vAlign w:val="center"/>
          </w:tcPr>
          <w:p w14:paraId="7B6C0BDB" w14:textId="77777777" w:rsidR="00F45508" w:rsidRDefault="00E22DA0">
            <w:r>
              <w:t>Mail attendance procedures home at the beginning of the year and reminders throughout the year. Utilize a presentation and/or meetings for parents/guardians educating them on chronic absenteeism.  Educate high school staff so they understand the flow chart and the issue with absenteeism. Involve PBIS to reward students who are attending regularly or showing improvement for attendance. Titan Learning Time lets students pick their lunches so they can eat with their friends. It also lets you pick enrichment ac</w:t>
            </w:r>
            <w:r>
              <w:t>tivities with the teacher of your choice.</w:t>
            </w:r>
          </w:p>
        </w:tc>
        <w:tc>
          <w:tcPr>
            <w:tcW w:w="0" w:type="auto"/>
            <w:vAlign w:val="center"/>
          </w:tcPr>
          <w:p w14:paraId="7B0FCF55" w14:textId="77777777" w:rsidR="00F45508" w:rsidRDefault="00E22DA0">
            <w:r>
              <w:t>Monitor individual student attendance and appropriate use of flow chart in an ongoing manner.  Make sure we are discussing attendance during IEP meetings and documenting in PowerSchool.</w:t>
            </w:r>
          </w:p>
        </w:tc>
      </w:tr>
    </w:tbl>
    <w:p w14:paraId="03A29123" w14:textId="77777777" w:rsidR="00F45508" w:rsidRDefault="00E22DA0">
      <w:r>
        <w:br/>
      </w:r>
      <w:r>
        <w:br/>
      </w:r>
      <w:r>
        <w:br/>
      </w:r>
      <w:r>
        <w:br/>
      </w:r>
      <w:r>
        <w:br/>
      </w:r>
      <w:r>
        <w:br/>
      </w:r>
      <w:r>
        <w:br/>
      </w:r>
      <w:r>
        <w:br w:type="page"/>
      </w:r>
    </w:p>
    <w:p w14:paraId="0EA6936E" w14:textId="77777777" w:rsidR="00F45508" w:rsidRDefault="00E22DA0">
      <w:pPr>
        <w:pStyle w:val="Heading1"/>
      </w:pPr>
      <w:r>
        <w:t>Expenditure Tables</w:t>
      </w:r>
    </w:p>
    <w:p w14:paraId="2772A0C7" w14:textId="77777777" w:rsidR="00F45508" w:rsidRDefault="00E22DA0">
      <w:pPr>
        <w:pStyle w:val="Heading2"/>
      </w:pPr>
      <w:r>
        <w:t>School Improvement Set Aside Grant</w:t>
      </w:r>
    </w:p>
    <w:p w14:paraId="738EC682" w14:textId="77777777" w:rsidR="00F45508" w:rsidRDefault="00E22DA0">
      <w:r>
        <w:rPr>
          <w:b/>
        </w:rPr>
        <w:t xml:space="preserve">True </w:t>
      </w:r>
      <w:r>
        <w:t xml:space="preserve">School does not receive School Improvement Set Aside Grant.                            </w:t>
      </w:r>
    </w:p>
    <w:p w14:paraId="47626FB9" w14:textId="77777777" w:rsidR="00F45508" w:rsidRDefault="00E22DA0">
      <w:pPr>
        <w:pStyle w:val="Heading2"/>
      </w:pPr>
      <w:r>
        <w:t>Schoolwide Title 1 Funding Allocation</w:t>
      </w:r>
    </w:p>
    <w:p w14:paraId="2664E7D9" w14:textId="77777777" w:rsidR="00F45508" w:rsidRDefault="00E22DA0">
      <w:r>
        <w:rPr>
          <w:b/>
        </w:rPr>
        <w:t xml:space="preserve">False </w:t>
      </w:r>
      <w:r>
        <w:t>School does not receive Schoolwide Title 1 funding.</w:t>
      </w:r>
      <w:r>
        <w:br/>
      </w:r>
      <w:r>
        <w:br/>
      </w:r>
    </w:p>
    <w:tbl>
      <w:tblPr>
        <w:tblStyle w:val="TableGrid"/>
        <w:tblW w:w="0" w:type="auto"/>
        <w:tblLook w:val="04A0" w:firstRow="1" w:lastRow="0" w:firstColumn="1" w:lastColumn="0" w:noHBand="0" w:noVBand="1"/>
      </w:tblPr>
      <w:tblGrid>
        <w:gridCol w:w="4385"/>
        <w:gridCol w:w="2923"/>
        <w:gridCol w:w="2923"/>
        <w:gridCol w:w="1462"/>
        <w:gridCol w:w="2923"/>
      </w:tblGrid>
      <w:tr w:rsidR="00F45508" w14:paraId="337403DF" w14:textId="77777777">
        <w:trPr>
          <w:gridAfter w:val="1"/>
        </w:trPr>
        <w:tc>
          <w:tcPr>
            <w:tcW w:w="1500" w:type="pct"/>
            <w:vAlign w:val="center"/>
          </w:tcPr>
          <w:p w14:paraId="081F28EE" w14:textId="77777777" w:rsidR="00F45508" w:rsidRDefault="00E22DA0">
            <w:r>
              <w:rPr>
                <w:b/>
              </w:rPr>
              <w:t>eGgrant Budget Category (Schoolwide Funding)</w:t>
            </w:r>
          </w:p>
        </w:tc>
        <w:tc>
          <w:tcPr>
            <w:tcW w:w="1000" w:type="pct"/>
            <w:vAlign w:val="center"/>
          </w:tcPr>
          <w:p w14:paraId="2E71F5AC" w14:textId="77777777" w:rsidR="00F45508" w:rsidRDefault="00E22DA0">
            <w:r>
              <w:rPr>
                <w:b/>
              </w:rPr>
              <w:t>Action Plan(s)</w:t>
            </w:r>
          </w:p>
        </w:tc>
        <w:tc>
          <w:tcPr>
            <w:tcW w:w="1000" w:type="pct"/>
            <w:vAlign w:val="center"/>
          </w:tcPr>
          <w:p w14:paraId="64EA9EB3" w14:textId="77777777" w:rsidR="00F45508" w:rsidRDefault="00E22DA0">
            <w:r>
              <w:rPr>
                <w:b/>
              </w:rPr>
              <w:t>Expenditure Description</w:t>
            </w:r>
          </w:p>
        </w:tc>
        <w:tc>
          <w:tcPr>
            <w:tcW w:w="500" w:type="pct"/>
            <w:vAlign w:val="center"/>
          </w:tcPr>
          <w:p w14:paraId="17D7235A" w14:textId="77777777" w:rsidR="00F45508" w:rsidRDefault="00E22DA0">
            <w:r>
              <w:rPr>
                <w:b/>
              </w:rPr>
              <w:t>Amount</w:t>
            </w:r>
          </w:p>
        </w:tc>
      </w:tr>
      <w:tr w:rsidR="00F45508" w14:paraId="3A53620E" w14:textId="77777777">
        <w:trPr>
          <w:gridAfter w:val="1"/>
        </w:trPr>
        <w:tc>
          <w:tcPr>
            <w:tcW w:w="0" w:type="auto"/>
            <w:vAlign w:val="center"/>
          </w:tcPr>
          <w:p w14:paraId="04C54321" w14:textId="77777777" w:rsidR="00F45508" w:rsidRDefault="00E22DA0">
            <w:r>
              <w:t>Other Expenditures</w:t>
            </w:r>
            <w:r>
              <w:tab/>
            </w:r>
            <w:r>
              <w:tab/>
            </w:r>
            <w:r>
              <w:tab/>
            </w:r>
            <w:r>
              <w:tab/>
            </w:r>
            <w:r>
              <w:tab/>
            </w:r>
            <w:r>
              <w:tab/>
            </w:r>
            <w:r>
              <w:tab/>
            </w:r>
            <w:r>
              <w:tab/>
            </w:r>
            <w:r>
              <w:tab/>
            </w:r>
            <w:r>
              <w:tab/>
            </w:r>
            <w:r>
              <w:tab/>
            </w:r>
            <w:r>
              <w:tab/>
            </w:r>
            <w:r>
              <w:tab/>
            </w:r>
            <w:r>
              <w:tab/>
            </w:r>
          </w:p>
        </w:tc>
        <w:tc>
          <w:tcPr>
            <w:tcW w:w="0" w:type="auto"/>
            <w:vAlign w:val="center"/>
          </w:tcPr>
          <w:p w14:paraId="1EACF68C" w14:textId="77777777" w:rsidR="00F45508" w:rsidRDefault="00E22DA0">
            <w:pPr>
              <w:pStyle w:val="ListParagraph"/>
              <w:numPr>
                <w:ilvl w:val="0"/>
                <w:numId w:val="3"/>
              </w:numPr>
            </w:pPr>
            <w:r>
              <w:t xml:space="preserve">The </w:t>
            </w:r>
            <w:proofErr w:type="gramStart"/>
            <w:r>
              <w:t>evidence based</w:t>
            </w:r>
            <w:proofErr w:type="gramEnd"/>
            <w:r>
              <w:t xml:space="preserve"> practice that we will use is from the Center on innovations in learning and it is to engage instruction teams in assessing and monitoring student mastery</w:t>
            </w:r>
          </w:p>
        </w:tc>
        <w:tc>
          <w:tcPr>
            <w:tcW w:w="0" w:type="auto"/>
            <w:vAlign w:val="center"/>
          </w:tcPr>
          <w:p w14:paraId="6C7B1D1E" w14:textId="77777777" w:rsidR="00F45508" w:rsidRDefault="00E22DA0">
            <w:r>
              <w:t>Salary</w:t>
            </w:r>
          </w:p>
        </w:tc>
        <w:tc>
          <w:tcPr>
            <w:tcW w:w="0" w:type="auto"/>
            <w:vAlign w:val="center"/>
          </w:tcPr>
          <w:p w14:paraId="4A18F3F2" w14:textId="77777777" w:rsidR="00F45508" w:rsidRDefault="00E22DA0">
            <w:r>
              <w:t>55000</w:t>
            </w:r>
          </w:p>
        </w:tc>
      </w:tr>
      <w:tr w:rsidR="00F45508" w14:paraId="685A8F0C" w14:textId="77777777">
        <w:trPr>
          <w:gridAfter w:val="1"/>
        </w:trPr>
        <w:tc>
          <w:tcPr>
            <w:tcW w:w="0" w:type="auto"/>
            <w:vAlign w:val="center"/>
          </w:tcPr>
          <w:p w14:paraId="2BE59671" w14:textId="77777777" w:rsidR="00F45508" w:rsidRDefault="00E22DA0">
            <w:r>
              <w:t>Other Expenditures</w:t>
            </w:r>
            <w:r>
              <w:tab/>
            </w:r>
            <w:r>
              <w:tab/>
            </w:r>
            <w:r>
              <w:tab/>
            </w:r>
            <w:r>
              <w:tab/>
            </w:r>
            <w:r>
              <w:tab/>
            </w:r>
            <w:r>
              <w:tab/>
            </w:r>
            <w:r>
              <w:tab/>
            </w:r>
            <w:r>
              <w:tab/>
            </w:r>
            <w:r>
              <w:tab/>
            </w:r>
            <w:r>
              <w:tab/>
            </w:r>
            <w:r>
              <w:tab/>
            </w:r>
            <w:r>
              <w:tab/>
            </w:r>
            <w:r>
              <w:tab/>
            </w:r>
            <w:r>
              <w:tab/>
            </w:r>
          </w:p>
        </w:tc>
        <w:tc>
          <w:tcPr>
            <w:tcW w:w="0" w:type="auto"/>
            <w:vAlign w:val="center"/>
          </w:tcPr>
          <w:p w14:paraId="21C94159" w14:textId="77777777" w:rsidR="00F45508" w:rsidRDefault="00E22DA0">
            <w:pPr>
              <w:pStyle w:val="ListParagraph"/>
              <w:numPr>
                <w:ilvl w:val="0"/>
                <w:numId w:val="4"/>
              </w:numPr>
            </w:pPr>
            <w:r>
              <w:t xml:space="preserve">Students with disabilities that have chronic absences will be </w:t>
            </w:r>
            <w:proofErr w:type="gramStart"/>
            <w:r>
              <w:t>reduced  by</w:t>
            </w:r>
            <w:proofErr w:type="gramEnd"/>
            <w:r>
              <w:t xml:space="preserve"> 5%.</w:t>
            </w:r>
          </w:p>
        </w:tc>
        <w:tc>
          <w:tcPr>
            <w:tcW w:w="0" w:type="auto"/>
            <w:vAlign w:val="center"/>
          </w:tcPr>
          <w:p w14:paraId="40DCB412" w14:textId="77777777" w:rsidR="00F45508" w:rsidRDefault="00E22DA0">
            <w:r>
              <w:t>Salary</w:t>
            </w:r>
          </w:p>
        </w:tc>
        <w:tc>
          <w:tcPr>
            <w:tcW w:w="0" w:type="auto"/>
            <w:vAlign w:val="center"/>
          </w:tcPr>
          <w:p w14:paraId="6DF4EDFA" w14:textId="77777777" w:rsidR="00F45508" w:rsidRDefault="00E22DA0">
            <w:r>
              <w:t>93000</w:t>
            </w:r>
          </w:p>
        </w:tc>
      </w:tr>
      <w:tr w:rsidR="00F45508" w14:paraId="21A8CF4C" w14:textId="77777777">
        <w:trPr>
          <w:gridAfter w:val="1"/>
        </w:trPr>
        <w:tc>
          <w:tcPr>
            <w:tcW w:w="0" w:type="auto"/>
            <w:vAlign w:val="center"/>
          </w:tcPr>
          <w:p w14:paraId="752EA9AE" w14:textId="77777777" w:rsidR="00F45508" w:rsidRDefault="00E22DA0">
            <w:r>
              <w:t>Other Expenditures</w:t>
            </w:r>
            <w:r>
              <w:tab/>
            </w:r>
            <w:r>
              <w:tab/>
            </w:r>
            <w:r>
              <w:tab/>
            </w:r>
            <w:r>
              <w:tab/>
            </w:r>
            <w:r>
              <w:tab/>
            </w:r>
            <w:r>
              <w:tab/>
            </w:r>
            <w:r>
              <w:tab/>
            </w:r>
            <w:r>
              <w:tab/>
            </w:r>
            <w:r>
              <w:tab/>
            </w:r>
            <w:r>
              <w:tab/>
            </w:r>
            <w:r>
              <w:tab/>
            </w:r>
            <w:r>
              <w:tab/>
            </w:r>
            <w:r>
              <w:tab/>
            </w:r>
            <w:r>
              <w:tab/>
            </w:r>
          </w:p>
        </w:tc>
        <w:tc>
          <w:tcPr>
            <w:tcW w:w="0" w:type="auto"/>
            <w:vAlign w:val="center"/>
          </w:tcPr>
          <w:p w14:paraId="1A306EC0" w14:textId="77777777" w:rsidR="00F45508" w:rsidRDefault="00E22DA0">
            <w:pPr>
              <w:pStyle w:val="ListParagraph"/>
              <w:numPr>
                <w:ilvl w:val="0"/>
                <w:numId w:val="5"/>
              </w:numPr>
            </w:pPr>
            <w:r>
              <w:t xml:space="preserve">The </w:t>
            </w:r>
            <w:proofErr w:type="gramStart"/>
            <w:r>
              <w:t>evidence based</w:t>
            </w:r>
            <w:proofErr w:type="gramEnd"/>
            <w:r>
              <w:t xml:space="preserve"> practice that we will use is from the Center on innovations in learning and it is to engage instruction teams in assessing and monitoring student mastery</w:t>
            </w:r>
          </w:p>
        </w:tc>
        <w:tc>
          <w:tcPr>
            <w:tcW w:w="0" w:type="auto"/>
            <w:vAlign w:val="center"/>
          </w:tcPr>
          <w:p w14:paraId="4F157D03" w14:textId="77777777" w:rsidR="00F45508" w:rsidRDefault="00E22DA0">
            <w:r>
              <w:t>Benefits</w:t>
            </w:r>
          </w:p>
        </w:tc>
        <w:tc>
          <w:tcPr>
            <w:tcW w:w="0" w:type="auto"/>
            <w:vAlign w:val="center"/>
          </w:tcPr>
          <w:p w14:paraId="0669BDF3" w14:textId="77777777" w:rsidR="00F45508" w:rsidRDefault="00E22DA0">
            <w:r>
              <w:t>44200</w:t>
            </w:r>
          </w:p>
        </w:tc>
      </w:tr>
      <w:tr w:rsidR="00F45508" w14:paraId="4E497D04" w14:textId="77777777">
        <w:trPr>
          <w:gridAfter w:val="1"/>
        </w:trPr>
        <w:tc>
          <w:tcPr>
            <w:tcW w:w="0" w:type="auto"/>
            <w:vAlign w:val="center"/>
          </w:tcPr>
          <w:p w14:paraId="64255D0A" w14:textId="77777777" w:rsidR="00F45508" w:rsidRDefault="00E22DA0">
            <w:r>
              <w:t>Other Expenditures</w:t>
            </w:r>
            <w:r>
              <w:tab/>
            </w:r>
            <w:r>
              <w:tab/>
            </w:r>
            <w:r>
              <w:tab/>
            </w:r>
            <w:r>
              <w:tab/>
            </w:r>
            <w:r>
              <w:tab/>
            </w:r>
            <w:r>
              <w:tab/>
            </w:r>
            <w:r>
              <w:tab/>
            </w:r>
            <w:r>
              <w:tab/>
            </w:r>
            <w:r>
              <w:tab/>
            </w:r>
            <w:r>
              <w:tab/>
            </w:r>
            <w:r>
              <w:tab/>
            </w:r>
            <w:r>
              <w:tab/>
            </w:r>
            <w:r>
              <w:tab/>
            </w:r>
            <w:r>
              <w:tab/>
            </w:r>
          </w:p>
        </w:tc>
        <w:tc>
          <w:tcPr>
            <w:tcW w:w="0" w:type="auto"/>
            <w:vAlign w:val="center"/>
          </w:tcPr>
          <w:p w14:paraId="086F3EF3" w14:textId="77777777" w:rsidR="00F45508" w:rsidRDefault="00E22DA0">
            <w:pPr>
              <w:pStyle w:val="ListParagraph"/>
              <w:numPr>
                <w:ilvl w:val="0"/>
                <w:numId w:val="6"/>
              </w:numPr>
            </w:pPr>
            <w:r>
              <w:t xml:space="preserve">Students with disabilities that have chronic absences will be </w:t>
            </w:r>
            <w:proofErr w:type="gramStart"/>
            <w:r>
              <w:t>reduced  by</w:t>
            </w:r>
            <w:proofErr w:type="gramEnd"/>
            <w:r>
              <w:t xml:space="preserve"> 5%.</w:t>
            </w:r>
          </w:p>
        </w:tc>
        <w:tc>
          <w:tcPr>
            <w:tcW w:w="0" w:type="auto"/>
            <w:vAlign w:val="center"/>
          </w:tcPr>
          <w:p w14:paraId="2ECE9C7D" w14:textId="77777777" w:rsidR="00F45508" w:rsidRDefault="00E22DA0">
            <w:r>
              <w:t>Benefits</w:t>
            </w:r>
          </w:p>
        </w:tc>
        <w:tc>
          <w:tcPr>
            <w:tcW w:w="0" w:type="auto"/>
            <w:vAlign w:val="center"/>
          </w:tcPr>
          <w:p w14:paraId="47562154" w14:textId="77777777" w:rsidR="00F45508" w:rsidRDefault="00E22DA0">
            <w:r>
              <w:t>31000</w:t>
            </w:r>
          </w:p>
        </w:tc>
      </w:tr>
      <w:tr w:rsidR="00F45508" w14:paraId="5259F0E8" w14:textId="77777777">
        <w:tc>
          <w:tcPr>
            <w:tcW w:w="0" w:type="auto"/>
            <w:gridSpan w:val="4"/>
            <w:vAlign w:val="center"/>
          </w:tcPr>
          <w:p w14:paraId="744DD2B3" w14:textId="77777777" w:rsidR="00F45508" w:rsidRDefault="00E22DA0">
            <w:r>
              <w:t>Total Expenditures</w:t>
            </w:r>
          </w:p>
        </w:tc>
        <w:tc>
          <w:tcPr>
            <w:tcW w:w="0" w:type="auto"/>
            <w:vAlign w:val="center"/>
          </w:tcPr>
          <w:p w14:paraId="68990B78" w14:textId="77777777" w:rsidR="00F45508" w:rsidRDefault="00E22DA0">
            <w:r>
              <w:t>223200</w:t>
            </w:r>
          </w:p>
        </w:tc>
      </w:tr>
    </w:tbl>
    <w:p w14:paraId="5F7BC6DA" w14:textId="77777777" w:rsidR="00F45508" w:rsidRDefault="00E22DA0">
      <w:r>
        <w:br/>
      </w:r>
      <w:r>
        <w:br/>
      </w:r>
      <w:r>
        <w:br/>
      </w:r>
      <w:r>
        <w:br/>
      </w:r>
      <w:r>
        <w:br/>
      </w:r>
      <w:r>
        <w:br/>
      </w:r>
      <w:r>
        <w:br w:type="page"/>
      </w:r>
    </w:p>
    <w:p w14:paraId="2A88797B" w14:textId="77777777" w:rsidR="00F45508" w:rsidRDefault="00E22DA0">
      <w:pPr>
        <w:pStyle w:val="Heading1"/>
      </w:pPr>
      <w:r>
        <w:t>Professional Development</w:t>
      </w:r>
    </w:p>
    <w:p w14:paraId="50A926D2" w14:textId="77777777" w:rsidR="00F45508" w:rsidRDefault="00E22DA0">
      <w:pPr>
        <w:pStyle w:val="Heading2"/>
      </w:pPr>
      <w:r>
        <w:t>Professional Development Action Steps</w:t>
      </w:r>
    </w:p>
    <w:tbl>
      <w:tblPr>
        <w:tblStyle w:val="TableGrid"/>
        <w:tblW w:w="5000" w:type="pct"/>
        <w:tblLook w:val="04A0" w:firstRow="1" w:lastRow="0" w:firstColumn="1" w:lastColumn="0" w:noHBand="0" w:noVBand="1"/>
      </w:tblPr>
      <w:tblGrid>
        <w:gridCol w:w="8052"/>
        <w:gridCol w:w="6564"/>
      </w:tblGrid>
      <w:tr w:rsidR="00F45508" w14:paraId="37AB31C8" w14:textId="77777777">
        <w:tc>
          <w:tcPr>
            <w:tcW w:w="0" w:type="auto"/>
            <w:vAlign w:val="center"/>
          </w:tcPr>
          <w:p w14:paraId="0443168B" w14:textId="77777777" w:rsidR="00F45508" w:rsidRDefault="00E22DA0">
            <w:r>
              <w:rPr>
                <w:b/>
              </w:rPr>
              <w:t>Evidence-based Strategy</w:t>
            </w:r>
          </w:p>
        </w:tc>
        <w:tc>
          <w:tcPr>
            <w:tcW w:w="0" w:type="auto"/>
            <w:vAlign w:val="center"/>
          </w:tcPr>
          <w:p w14:paraId="1CC47437" w14:textId="77777777" w:rsidR="00F45508" w:rsidRDefault="00E22DA0">
            <w:r>
              <w:t>Action Steps</w:t>
            </w:r>
          </w:p>
        </w:tc>
      </w:tr>
      <w:tr w:rsidR="00F45508" w14:paraId="1F657B89" w14:textId="77777777">
        <w:tc>
          <w:tcPr>
            <w:tcW w:w="0" w:type="auto"/>
            <w:vAlign w:val="center"/>
          </w:tcPr>
          <w:p w14:paraId="3DA18A4B" w14:textId="77777777" w:rsidR="00F45508" w:rsidRDefault="00E22DA0">
            <w:r>
              <w:t xml:space="preserve">The </w:t>
            </w:r>
            <w:proofErr w:type="gramStart"/>
            <w:r>
              <w:t>evidence based</w:t>
            </w:r>
            <w:proofErr w:type="gramEnd"/>
            <w:r>
              <w:t xml:space="preserve"> practice that we will use is from the Center on innovations in learning and it is to engage instruction teams in assessing and monitoring student mastery</w:t>
            </w:r>
          </w:p>
        </w:tc>
        <w:tc>
          <w:tcPr>
            <w:tcW w:w="0" w:type="auto"/>
            <w:vAlign w:val="center"/>
          </w:tcPr>
          <w:p w14:paraId="79432168" w14:textId="77777777" w:rsidR="00F45508" w:rsidRDefault="00E22DA0">
            <w:r>
              <w:t>Provide professional development to all math teachers on supporting student struggling in math and utilizing data to drive instruction.</w:t>
            </w:r>
          </w:p>
        </w:tc>
      </w:tr>
    </w:tbl>
    <w:p w14:paraId="1340E7DA" w14:textId="77777777" w:rsidR="00F45508" w:rsidRDefault="00E22DA0">
      <w:pPr>
        <w:pStyle w:val="Heading2"/>
      </w:pPr>
      <w:r>
        <w:t>Provide professional development to all math teachers on supporting student struggling in math and utilizing data to drive instruction.</w:t>
      </w:r>
    </w:p>
    <w:tbl>
      <w:tblPr>
        <w:tblStyle w:val="TableGrid"/>
        <w:tblW w:w="5000" w:type="pct"/>
        <w:tblLook w:val="04A0" w:firstRow="1" w:lastRow="0" w:firstColumn="1" w:lastColumn="0" w:noHBand="0" w:noVBand="1"/>
      </w:tblPr>
      <w:tblGrid>
        <w:gridCol w:w="4995"/>
        <w:gridCol w:w="4064"/>
        <w:gridCol w:w="5557"/>
      </w:tblGrid>
      <w:tr w:rsidR="00F45508" w14:paraId="17F0BED7" w14:textId="77777777">
        <w:tc>
          <w:tcPr>
            <w:tcW w:w="0" w:type="auto"/>
            <w:gridSpan w:val="3"/>
            <w:vAlign w:val="center"/>
          </w:tcPr>
          <w:p w14:paraId="3C0B48B3" w14:textId="77777777" w:rsidR="00F45508" w:rsidRDefault="00E22DA0">
            <w:r>
              <w:rPr>
                <w:b/>
              </w:rPr>
              <w:t>Action Step</w:t>
            </w:r>
          </w:p>
        </w:tc>
      </w:tr>
      <w:tr w:rsidR="00F45508" w14:paraId="71D7F952" w14:textId="77777777">
        <w:tc>
          <w:tcPr>
            <w:tcW w:w="0" w:type="auto"/>
            <w:gridSpan w:val="3"/>
            <w:vAlign w:val="center"/>
          </w:tcPr>
          <w:p w14:paraId="09D60059" w14:textId="77777777" w:rsidR="00F45508" w:rsidRDefault="00E22DA0">
            <w:pPr>
              <w:pStyle w:val="ListParagraph"/>
              <w:numPr>
                <w:ilvl w:val="0"/>
                <w:numId w:val="7"/>
              </w:numPr>
            </w:pPr>
            <w:r>
              <w:t>Provide professional development to all math teachers on supporting student struggling in math and utilizing data to drive instruction.</w:t>
            </w:r>
          </w:p>
        </w:tc>
      </w:tr>
      <w:tr w:rsidR="00F45508" w14:paraId="4FA0139B" w14:textId="77777777">
        <w:tc>
          <w:tcPr>
            <w:tcW w:w="0" w:type="auto"/>
            <w:gridSpan w:val="3"/>
            <w:vAlign w:val="center"/>
          </w:tcPr>
          <w:p w14:paraId="0584B854" w14:textId="77777777" w:rsidR="00F45508" w:rsidRDefault="00E22DA0">
            <w:r>
              <w:rPr>
                <w:b/>
              </w:rPr>
              <w:t>Audience</w:t>
            </w:r>
          </w:p>
        </w:tc>
      </w:tr>
      <w:tr w:rsidR="00F45508" w14:paraId="315A584C" w14:textId="77777777">
        <w:tc>
          <w:tcPr>
            <w:tcW w:w="0" w:type="auto"/>
            <w:gridSpan w:val="3"/>
            <w:vAlign w:val="center"/>
          </w:tcPr>
          <w:p w14:paraId="4B1CF7C7" w14:textId="77777777" w:rsidR="00F45508" w:rsidRDefault="00E22DA0">
            <w:r>
              <w:t>Math Department</w:t>
            </w:r>
          </w:p>
        </w:tc>
      </w:tr>
      <w:tr w:rsidR="00F45508" w14:paraId="25DBBA38" w14:textId="77777777">
        <w:tc>
          <w:tcPr>
            <w:tcW w:w="0" w:type="auto"/>
            <w:gridSpan w:val="3"/>
            <w:vAlign w:val="center"/>
          </w:tcPr>
          <w:p w14:paraId="71FA2EA1" w14:textId="77777777" w:rsidR="00F45508" w:rsidRDefault="00E22DA0">
            <w:r>
              <w:rPr>
                <w:b/>
              </w:rPr>
              <w:t>Topics to be Included</w:t>
            </w:r>
          </w:p>
        </w:tc>
      </w:tr>
      <w:tr w:rsidR="00F45508" w14:paraId="4F7D7C44" w14:textId="77777777">
        <w:tc>
          <w:tcPr>
            <w:tcW w:w="0" w:type="auto"/>
            <w:gridSpan w:val="3"/>
            <w:vAlign w:val="center"/>
          </w:tcPr>
          <w:p w14:paraId="7983C730" w14:textId="77777777" w:rsidR="00F45508" w:rsidRDefault="00E22DA0">
            <w:r>
              <w:t>Best practices to engage instructional teams in assessing and monitoring to increase student performance utilizing data</w:t>
            </w:r>
          </w:p>
        </w:tc>
      </w:tr>
      <w:tr w:rsidR="00F45508" w14:paraId="6F622BED" w14:textId="77777777">
        <w:tc>
          <w:tcPr>
            <w:tcW w:w="0" w:type="auto"/>
            <w:gridSpan w:val="3"/>
            <w:vAlign w:val="center"/>
          </w:tcPr>
          <w:p w14:paraId="1C15120D" w14:textId="77777777" w:rsidR="00F45508" w:rsidRDefault="00E22DA0">
            <w:r>
              <w:rPr>
                <w:b/>
              </w:rPr>
              <w:t>Evidence of Learning</w:t>
            </w:r>
          </w:p>
        </w:tc>
      </w:tr>
      <w:tr w:rsidR="00F45508" w14:paraId="2EE1783A" w14:textId="77777777">
        <w:tc>
          <w:tcPr>
            <w:tcW w:w="0" w:type="auto"/>
            <w:gridSpan w:val="3"/>
            <w:vAlign w:val="center"/>
          </w:tcPr>
          <w:p w14:paraId="243C0D93" w14:textId="77777777" w:rsidR="00F45508" w:rsidRDefault="00E22DA0">
            <w:r>
              <w:t>Bi-weekly meetings to review and assess data from ALEKS and classroom instruction. Weekly walkthroughs by administration.</w:t>
            </w:r>
          </w:p>
        </w:tc>
      </w:tr>
      <w:tr w:rsidR="00F45508" w14:paraId="21143BF1" w14:textId="77777777">
        <w:tc>
          <w:tcPr>
            <w:tcW w:w="0" w:type="auto"/>
            <w:vAlign w:val="center"/>
          </w:tcPr>
          <w:p w14:paraId="1ACE08E9" w14:textId="77777777" w:rsidR="00F45508" w:rsidRDefault="00E22DA0">
            <w:r>
              <w:rPr>
                <w:b/>
              </w:rPr>
              <w:t>Lead Person/Position</w:t>
            </w:r>
          </w:p>
        </w:tc>
        <w:tc>
          <w:tcPr>
            <w:tcW w:w="0" w:type="auto"/>
            <w:vAlign w:val="center"/>
          </w:tcPr>
          <w:p w14:paraId="6D38A331" w14:textId="77777777" w:rsidR="00F45508" w:rsidRDefault="00E22DA0">
            <w:r>
              <w:rPr>
                <w:b/>
              </w:rPr>
              <w:t>Anticipated Start</w:t>
            </w:r>
          </w:p>
        </w:tc>
        <w:tc>
          <w:tcPr>
            <w:tcW w:w="0" w:type="auto"/>
            <w:vAlign w:val="center"/>
          </w:tcPr>
          <w:p w14:paraId="30D972C2" w14:textId="77777777" w:rsidR="00F45508" w:rsidRDefault="00E22DA0">
            <w:r>
              <w:rPr>
                <w:b/>
              </w:rPr>
              <w:t>Anticipated Completion</w:t>
            </w:r>
          </w:p>
        </w:tc>
      </w:tr>
      <w:tr w:rsidR="00F45508" w14:paraId="3E213BF1" w14:textId="77777777">
        <w:tc>
          <w:tcPr>
            <w:tcW w:w="0" w:type="auto"/>
            <w:vAlign w:val="center"/>
          </w:tcPr>
          <w:p w14:paraId="204C609F" w14:textId="77777777" w:rsidR="00F45508" w:rsidRDefault="00E22DA0">
            <w:r>
              <w:t>Principal / Chad Licht</w:t>
            </w:r>
          </w:p>
        </w:tc>
        <w:tc>
          <w:tcPr>
            <w:tcW w:w="0" w:type="auto"/>
            <w:vAlign w:val="center"/>
          </w:tcPr>
          <w:p w14:paraId="2D2385F6" w14:textId="77777777" w:rsidR="00F45508" w:rsidRDefault="00E22DA0">
            <w:r>
              <w:t>2024-08-21</w:t>
            </w:r>
          </w:p>
        </w:tc>
        <w:tc>
          <w:tcPr>
            <w:tcW w:w="0" w:type="auto"/>
            <w:vAlign w:val="center"/>
          </w:tcPr>
          <w:p w14:paraId="46D6EBCF" w14:textId="77777777" w:rsidR="00F45508" w:rsidRDefault="00E22DA0">
            <w:r>
              <w:t>2025-05-28</w:t>
            </w:r>
          </w:p>
        </w:tc>
      </w:tr>
    </w:tbl>
    <w:p w14:paraId="1C055AEE" w14:textId="77777777" w:rsidR="00F45508" w:rsidRDefault="00E22DA0">
      <w:pPr>
        <w:pStyle w:val="Heading2"/>
      </w:pPr>
      <w:r>
        <w:t>Learning Format</w:t>
      </w:r>
    </w:p>
    <w:tbl>
      <w:tblPr>
        <w:tblStyle w:val="TableGrid"/>
        <w:tblW w:w="5000" w:type="pct"/>
        <w:tblLook w:val="04A0" w:firstRow="1" w:lastRow="0" w:firstColumn="1" w:lastColumn="0" w:noHBand="0" w:noVBand="1"/>
      </w:tblPr>
      <w:tblGrid>
        <w:gridCol w:w="11107"/>
        <w:gridCol w:w="3509"/>
      </w:tblGrid>
      <w:tr w:rsidR="00F45508" w14:paraId="36166C88" w14:textId="77777777">
        <w:tc>
          <w:tcPr>
            <w:tcW w:w="0" w:type="auto"/>
            <w:vAlign w:val="center"/>
          </w:tcPr>
          <w:p w14:paraId="147E0FCA" w14:textId="77777777" w:rsidR="00F45508" w:rsidRDefault="00E22DA0">
            <w:r>
              <w:rPr>
                <w:b/>
              </w:rPr>
              <w:t>Type of Activities</w:t>
            </w:r>
          </w:p>
        </w:tc>
        <w:tc>
          <w:tcPr>
            <w:tcW w:w="0" w:type="auto"/>
            <w:vAlign w:val="center"/>
          </w:tcPr>
          <w:p w14:paraId="43307C1E" w14:textId="77777777" w:rsidR="00F45508" w:rsidRDefault="00E22DA0">
            <w:r>
              <w:rPr>
                <w:b/>
              </w:rPr>
              <w:t>Frequency</w:t>
            </w:r>
          </w:p>
        </w:tc>
      </w:tr>
      <w:tr w:rsidR="00F45508" w14:paraId="1E187062" w14:textId="77777777">
        <w:tc>
          <w:tcPr>
            <w:tcW w:w="0" w:type="auto"/>
            <w:vAlign w:val="center"/>
          </w:tcPr>
          <w:p w14:paraId="154E6AE3" w14:textId="77777777" w:rsidR="00F45508" w:rsidRDefault="00E22DA0">
            <w:r>
              <w:t>Professional Learning Community (</w:t>
            </w:r>
            <w:proofErr w:type="gramStart"/>
            <w:r>
              <w:t xml:space="preserve">PLC)   </w:t>
            </w:r>
            <w:proofErr w:type="gramEnd"/>
            <w:r>
              <w:t xml:space="preserve">                                                     </w:t>
            </w:r>
          </w:p>
        </w:tc>
        <w:tc>
          <w:tcPr>
            <w:tcW w:w="0" w:type="auto"/>
            <w:vAlign w:val="center"/>
          </w:tcPr>
          <w:p w14:paraId="7C6732E5" w14:textId="77777777" w:rsidR="00F45508" w:rsidRDefault="00E22DA0">
            <w:r>
              <w:t>Monthly</w:t>
            </w:r>
          </w:p>
        </w:tc>
      </w:tr>
      <w:tr w:rsidR="00F45508" w14:paraId="4113323F" w14:textId="77777777">
        <w:tc>
          <w:tcPr>
            <w:tcW w:w="0" w:type="auto"/>
            <w:gridSpan w:val="2"/>
            <w:vAlign w:val="center"/>
          </w:tcPr>
          <w:p w14:paraId="2A9C1660" w14:textId="77777777" w:rsidR="00F45508" w:rsidRDefault="00E22DA0">
            <w:r>
              <w:rPr>
                <w:b/>
              </w:rPr>
              <w:t>Observation and Practice Framework Met in this Plan</w:t>
            </w:r>
          </w:p>
        </w:tc>
      </w:tr>
      <w:tr w:rsidR="00F45508" w14:paraId="54BB03E9" w14:textId="77777777">
        <w:tc>
          <w:tcPr>
            <w:tcW w:w="0" w:type="auto"/>
            <w:gridSpan w:val="2"/>
            <w:vAlign w:val="center"/>
          </w:tcPr>
          <w:p w14:paraId="187B7EC5" w14:textId="77777777" w:rsidR="00F45508" w:rsidRDefault="00F45508"/>
        </w:tc>
      </w:tr>
      <w:tr w:rsidR="00F45508" w14:paraId="6B07CE67" w14:textId="77777777">
        <w:tc>
          <w:tcPr>
            <w:tcW w:w="0" w:type="auto"/>
            <w:gridSpan w:val="2"/>
            <w:vAlign w:val="center"/>
          </w:tcPr>
          <w:p w14:paraId="2591F244" w14:textId="77777777" w:rsidR="00F45508" w:rsidRDefault="00E22DA0">
            <w:r>
              <w:rPr>
                <w:b/>
              </w:rPr>
              <w:t>This Step Meets the Requirements of State Required Trainings</w:t>
            </w:r>
          </w:p>
        </w:tc>
      </w:tr>
      <w:tr w:rsidR="00F45508" w14:paraId="2752A2BD" w14:textId="77777777">
        <w:tc>
          <w:tcPr>
            <w:tcW w:w="0" w:type="auto"/>
            <w:gridSpan w:val="2"/>
            <w:vAlign w:val="center"/>
          </w:tcPr>
          <w:p w14:paraId="25862BFF" w14:textId="77777777" w:rsidR="00F45508" w:rsidRDefault="00E22DA0">
            <w:r>
              <w:t xml:space="preserve">Teaching Diverse Learners in Inclusive Settings                                                        </w:t>
            </w:r>
          </w:p>
        </w:tc>
      </w:tr>
    </w:tbl>
    <w:p w14:paraId="283A02FB" w14:textId="77777777" w:rsidR="00F45508" w:rsidRDefault="00E22DA0">
      <w:r>
        <w:br/>
      </w:r>
      <w:r>
        <w:br/>
      </w:r>
      <w:r>
        <w:br/>
      </w:r>
      <w:r>
        <w:br/>
      </w:r>
      <w:r>
        <w:br/>
      </w:r>
      <w:r>
        <w:br/>
      </w:r>
      <w:r>
        <w:br/>
      </w:r>
      <w:r>
        <w:br w:type="page"/>
      </w:r>
    </w:p>
    <w:p w14:paraId="54911440" w14:textId="77777777" w:rsidR="00F45508" w:rsidRDefault="00E22DA0">
      <w:pPr>
        <w:pStyle w:val="Heading1"/>
      </w:pPr>
      <w:r>
        <w:t>Approvals &amp; Signatures</w:t>
      </w:r>
    </w:p>
    <w:tbl>
      <w:tblPr>
        <w:tblStyle w:val="TableGrid"/>
        <w:tblW w:w="5000" w:type="pct"/>
        <w:tblLook w:val="04A0" w:firstRow="1" w:lastRow="0" w:firstColumn="1" w:lastColumn="0" w:noHBand="0" w:noVBand="1"/>
      </w:tblPr>
      <w:tblGrid>
        <w:gridCol w:w="14616"/>
      </w:tblGrid>
      <w:tr w:rsidR="00F45508" w14:paraId="34E0A292" w14:textId="77777777">
        <w:tc>
          <w:tcPr>
            <w:tcW w:w="0" w:type="auto"/>
            <w:vAlign w:val="center"/>
          </w:tcPr>
          <w:p w14:paraId="5CC2B683" w14:textId="77777777" w:rsidR="00F45508" w:rsidRDefault="00E22DA0">
            <w:r>
              <w:rPr>
                <w:b/>
              </w:rPr>
              <w:t>Uploaded Files</w:t>
            </w:r>
          </w:p>
        </w:tc>
      </w:tr>
      <w:tr w:rsidR="00F45508" w14:paraId="5813B0E7" w14:textId="77777777">
        <w:tc>
          <w:tcPr>
            <w:tcW w:w="0" w:type="auto"/>
            <w:vAlign w:val="center"/>
          </w:tcPr>
          <w:p w14:paraId="28C992DB" w14:textId="77777777" w:rsidR="00F45508" w:rsidRDefault="00E22DA0">
            <w:pPr>
              <w:pStyle w:val="ListParagraph"/>
              <w:numPr>
                <w:ilvl w:val="0"/>
                <w:numId w:val="8"/>
              </w:numPr>
            </w:pPr>
            <w:r>
              <w:t>Board Affirmation Statement Signed.pdf</w:t>
            </w:r>
          </w:p>
        </w:tc>
      </w:tr>
    </w:tbl>
    <w:p w14:paraId="0676637D" w14:textId="77777777" w:rsidR="00F45508" w:rsidRDefault="00F45508"/>
    <w:tbl>
      <w:tblPr>
        <w:tblStyle w:val="TableGrid"/>
        <w:tblW w:w="5000" w:type="pct"/>
        <w:tblLook w:val="04A0" w:firstRow="1" w:lastRow="0" w:firstColumn="1" w:lastColumn="0" w:noHBand="0" w:noVBand="1"/>
      </w:tblPr>
      <w:tblGrid>
        <w:gridCol w:w="11279"/>
        <w:gridCol w:w="3337"/>
      </w:tblGrid>
      <w:tr w:rsidR="00F45508" w14:paraId="5874F6D5" w14:textId="77777777">
        <w:tc>
          <w:tcPr>
            <w:tcW w:w="0" w:type="auto"/>
            <w:vAlign w:val="center"/>
          </w:tcPr>
          <w:p w14:paraId="06D37686" w14:textId="77777777" w:rsidR="00F45508" w:rsidRDefault="00E22DA0">
            <w:r>
              <w:rPr>
                <w:b/>
              </w:rPr>
              <w:t>Chief School Administrator</w:t>
            </w:r>
          </w:p>
        </w:tc>
        <w:tc>
          <w:tcPr>
            <w:tcW w:w="0" w:type="auto"/>
            <w:vAlign w:val="center"/>
          </w:tcPr>
          <w:p w14:paraId="7976AA6C" w14:textId="77777777" w:rsidR="00F45508" w:rsidRDefault="00E22DA0">
            <w:r>
              <w:rPr>
                <w:b/>
              </w:rPr>
              <w:t>Date</w:t>
            </w:r>
          </w:p>
        </w:tc>
      </w:tr>
      <w:tr w:rsidR="00F45508" w14:paraId="08226B48" w14:textId="77777777">
        <w:tc>
          <w:tcPr>
            <w:tcW w:w="0" w:type="auto"/>
            <w:vAlign w:val="center"/>
          </w:tcPr>
          <w:p w14:paraId="1A2E1E20" w14:textId="77777777" w:rsidR="00F45508" w:rsidRDefault="00E22DA0">
            <w:r>
              <w:t>Jeffrey T. Soles</w:t>
            </w:r>
          </w:p>
        </w:tc>
        <w:tc>
          <w:tcPr>
            <w:tcW w:w="0" w:type="auto"/>
            <w:vAlign w:val="center"/>
          </w:tcPr>
          <w:p w14:paraId="764675CF" w14:textId="77777777" w:rsidR="00F45508" w:rsidRDefault="00E22DA0">
            <w:r>
              <w:t>2024-07-23</w:t>
            </w:r>
          </w:p>
        </w:tc>
      </w:tr>
      <w:tr w:rsidR="00F45508" w14:paraId="571C541A" w14:textId="77777777">
        <w:tc>
          <w:tcPr>
            <w:tcW w:w="0" w:type="auto"/>
            <w:vAlign w:val="center"/>
          </w:tcPr>
          <w:p w14:paraId="2B7A5DFB" w14:textId="77777777" w:rsidR="00F45508" w:rsidRDefault="00E22DA0">
            <w:r>
              <w:rPr>
                <w:b/>
              </w:rPr>
              <w:t>Building Principal Signature</w:t>
            </w:r>
          </w:p>
        </w:tc>
        <w:tc>
          <w:tcPr>
            <w:tcW w:w="0" w:type="auto"/>
            <w:vAlign w:val="center"/>
          </w:tcPr>
          <w:p w14:paraId="10744233" w14:textId="77777777" w:rsidR="00F45508" w:rsidRDefault="00E22DA0">
            <w:r>
              <w:rPr>
                <w:b/>
              </w:rPr>
              <w:t>Date</w:t>
            </w:r>
          </w:p>
        </w:tc>
      </w:tr>
      <w:tr w:rsidR="00F45508" w14:paraId="28F76360" w14:textId="77777777">
        <w:tc>
          <w:tcPr>
            <w:tcW w:w="0" w:type="auto"/>
            <w:vAlign w:val="center"/>
          </w:tcPr>
          <w:p w14:paraId="74D33E69" w14:textId="77777777" w:rsidR="00F45508" w:rsidRDefault="00E22DA0">
            <w:r>
              <w:t>Chad Licht</w:t>
            </w:r>
          </w:p>
        </w:tc>
        <w:tc>
          <w:tcPr>
            <w:tcW w:w="0" w:type="auto"/>
            <w:vAlign w:val="center"/>
          </w:tcPr>
          <w:p w14:paraId="670E4198" w14:textId="77777777" w:rsidR="00F45508" w:rsidRDefault="00E22DA0">
            <w:r>
              <w:t>2024-07-23</w:t>
            </w:r>
          </w:p>
        </w:tc>
      </w:tr>
      <w:tr w:rsidR="00F45508" w14:paraId="104E2EE0" w14:textId="77777777">
        <w:tc>
          <w:tcPr>
            <w:tcW w:w="0" w:type="auto"/>
            <w:vAlign w:val="center"/>
          </w:tcPr>
          <w:p w14:paraId="35AC16B8" w14:textId="77777777" w:rsidR="00F45508" w:rsidRDefault="00E22DA0">
            <w:r>
              <w:rPr>
                <w:b/>
              </w:rPr>
              <w:t>School Improvement Facilitator Signature</w:t>
            </w:r>
          </w:p>
        </w:tc>
        <w:tc>
          <w:tcPr>
            <w:tcW w:w="0" w:type="auto"/>
            <w:vAlign w:val="center"/>
          </w:tcPr>
          <w:p w14:paraId="25F05734" w14:textId="77777777" w:rsidR="00F45508" w:rsidRDefault="00E22DA0">
            <w:r>
              <w:rPr>
                <w:b/>
              </w:rPr>
              <w:t>Date</w:t>
            </w:r>
          </w:p>
        </w:tc>
      </w:tr>
      <w:tr w:rsidR="00F45508" w14:paraId="2E8D14A2" w14:textId="77777777">
        <w:tc>
          <w:tcPr>
            <w:tcW w:w="0" w:type="auto"/>
            <w:vAlign w:val="center"/>
          </w:tcPr>
          <w:p w14:paraId="2268F7B5" w14:textId="77777777" w:rsidR="00F45508" w:rsidRDefault="00E22DA0">
            <w:r>
              <w:t>Paul Cindric</w:t>
            </w:r>
          </w:p>
        </w:tc>
        <w:tc>
          <w:tcPr>
            <w:tcW w:w="0" w:type="auto"/>
            <w:vAlign w:val="center"/>
          </w:tcPr>
          <w:p w14:paraId="2FF3944D" w14:textId="77777777" w:rsidR="00F45508" w:rsidRDefault="00E22DA0">
            <w:r>
              <w:t>2024-08-30</w:t>
            </w:r>
          </w:p>
        </w:tc>
      </w:tr>
    </w:tbl>
    <w:p w14:paraId="755D4957" w14:textId="77777777" w:rsidR="00F45508" w:rsidRDefault="00E22DA0">
      <w:r>
        <w:br/>
      </w:r>
      <w:r>
        <w:br/>
      </w:r>
      <w:r>
        <w:br/>
      </w:r>
      <w:r>
        <w:br/>
      </w:r>
      <w:r>
        <w:br/>
      </w:r>
      <w:r>
        <w:br/>
      </w:r>
    </w:p>
    <w:sectPr w:rsidR="00F45508">
      <w:footerReference w:type="default" r:id="rId7"/>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3060E" w14:textId="77777777" w:rsidR="00E22DA0" w:rsidRDefault="00E22DA0">
      <w:pPr>
        <w:spacing w:after="0" w:line="240" w:lineRule="auto"/>
      </w:pPr>
      <w:r>
        <w:separator/>
      </w:r>
    </w:p>
  </w:endnote>
  <w:endnote w:type="continuationSeparator" w:id="0">
    <w:p w14:paraId="6B43AF7D" w14:textId="77777777" w:rsidR="00E22DA0" w:rsidRDefault="00E22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498FE" w14:textId="77777777" w:rsidR="00F45508" w:rsidRDefault="00E22DA0">
    <w:pPr>
      <w:jc w:val="right"/>
    </w:pPr>
    <w:r>
      <w:fldChar w:fldCharType="begin"/>
    </w:r>
    <w:r>
      <w:instrText>PAGE</w:instrText>
    </w:r>
    <w:r>
      <w:fldChar w:fldCharType="separate"/>
    </w:r>
    <w:r w:rsidR="009E449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477BC" w14:textId="77777777" w:rsidR="00E22DA0" w:rsidRDefault="00E22DA0">
      <w:pPr>
        <w:spacing w:after="0" w:line="240" w:lineRule="auto"/>
      </w:pPr>
      <w:r>
        <w:separator/>
      </w:r>
    </w:p>
  </w:footnote>
  <w:footnote w:type="continuationSeparator" w:id="0">
    <w:p w14:paraId="5CFCF095" w14:textId="77777777" w:rsidR="00E22DA0" w:rsidRDefault="00E22D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27DF6"/>
    <w:multiLevelType w:val="singleLevel"/>
    <w:tmpl w:val="3A1480DC"/>
    <w:lvl w:ilvl="0">
      <w:start w:val="1"/>
      <w:numFmt w:val="lowerRoman"/>
      <w:lvlText w:val="%1."/>
      <w:lvlJc w:val="left"/>
      <w:pPr>
        <w:ind w:left="420" w:hanging="360"/>
      </w:pPr>
    </w:lvl>
  </w:abstractNum>
  <w:abstractNum w:abstractNumId="1" w15:restartNumberingAfterBreak="0">
    <w:nsid w:val="213F34E0"/>
    <w:multiLevelType w:val="singleLevel"/>
    <w:tmpl w:val="88545E06"/>
    <w:lvl w:ilvl="0">
      <w:numFmt w:val="bullet"/>
      <w:lvlText w:val="o"/>
      <w:lvlJc w:val="left"/>
      <w:pPr>
        <w:ind w:left="420" w:hanging="360"/>
      </w:pPr>
    </w:lvl>
  </w:abstractNum>
  <w:abstractNum w:abstractNumId="2" w15:restartNumberingAfterBreak="0">
    <w:nsid w:val="377E1FCB"/>
    <w:multiLevelType w:val="singleLevel"/>
    <w:tmpl w:val="B1DAA50E"/>
    <w:lvl w:ilvl="0">
      <w:numFmt w:val="bullet"/>
      <w:lvlText w:val="▪"/>
      <w:lvlJc w:val="left"/>
      <w:pPr>
        <w:ind w:left="420" w:hanging="360"/>
      </w:pPr>
    </w:lvl>
  </w:abstractNum>
  <w:abstractNum w:abstractNumId="3" w15:restartNumberingAfterBreak="0">
    <w:nsid w:val="435D11D7"/>
    <w:multiLevelType w:val="singleLevel"/>
    <w:tmpl w:val="13C822AE"/>
    <w:lvl w:ilvl="0">
      <w:start w:val="1"/>
      <w:numFmt w:val="lowerLetter"/>
      <w:lvlText w:val="%1."/>
      <w:lvlJc w:val="left"/>
      <w:pPr>
        <w:ind w:left="420" w:hanging="360"/>
      </w:pPr>
    </w:lvl>
  </w:abstractNum>
  <w:abstractNum w:abstractNumId="4" w15:restartNumberingAfterBreak="0">
    <w:nsid w:val="4DBB3D84"/>
    <w:multiLevelType w:val="singleLevel"/>
    <w:tmpl w:val="73D8C678"/>
    <w:lvl w:ilvl="0">
      <w:start w:val="1"/>
      <w:numFmt w:val="upperLetter"/>
      <w:lvlText w:val="%1."/>
      <w:lvlJc w:val="left"/>
      <w:pPr>
        <w:ind w:left="420" w:hanging="360"/>
      </w:pPr>
    </w:lvl>
  </w:abstractNum>
  <w:abstractNum w:abstractNumId="5" w15:restartNumberingAfterBreak="0">
    <w:nsid w:val="566D66CB"/>
    <w:multiLevelType w:val="singleLevel"/>
    <w:tmpl w:val="6B4A97B6"/>
    <w:lvl w:ilvl="0">
      <w:start w:val="1"/>
      <w:numFmt w:val="upperRoman"/>
      <w:lvlText w:val="%1."/>
      <w:lvlJc w:val="left"/>
      <w:pPr>
        <w:ind w:left="420" w:hanging="360"/>
      </w:pPr>
    </w:lvl>
  </w:abstractNum>
  <w:abstractNum w:abstractNumId="6" w15:restartNumberingAfterBreak="0">
    <w:nsid w:val="6E9B103A"/>
    <w:multiLevelType w:val="singleLevel"/>
    <w:tmpl w:val="80F6EDFA"/>
    <w:lvl w:ilvl="0">
      <w:numFmt w:val="bullet"/>
      <w:lvlText w:val="•"/>
      <w:lvlJc w:val="left"/>
      <w:pPr>
        <w:ind w:left="420" w:hanging="360"/>
      </w:pPr>
    </w:lvl>
  </w:abstractNum>
  <w:abstractNum w:abstractNumId="7" w15:restartNumberingAfterBreak="0">
    <w:nsid w:val="7DB3067E"/>
    <w:multiLevelType w:val="singleLevel"/>
    <w:tmpl w:val="9552F168"/>
    <w:lvl w:ilvl="0">
      <w:start w:val="1"/>
      <w:numFmt w:val="decimal"/>
      <w:lvlText w:val="%1."/>
      <w:lvlJc w:val="left"/>
      <w:pPr>
        <w:ind w:left="420" w:hanging="360"/>
      </w:pPr>
    </w:lvl>
  </w:abstractNum>
  <w:num w:numId="1" w16cid:durableId="1984692374">
    <w:abstractNumId w:val="6"/>
    <w:lvlOverride w:ilvl="0">
      <w:startOverride w:val="1"/>
    </w:lvlOverride>
  </w:num>
  <w:num w:numId="2" w16cid:durableId="2023119172">
    <w:abstractNumId w:val="6"/>
    <w:lvlOverride w:ilvl="0">
      <w:startOverride w:val="1"/>
    </w:lvlOverride>
  </w:num>
  <w:num w:numId="3" w16cid:durableId="309754161">
    <w:abstractNumId w:val="6"/>
    <w:lvlOverride w:ilvl="0">
      <w:startOverride w:val="1"/>
    </w:lvlOverride>
  </w:num>
  <w:num w:numId="4" w16cid:durableId="1537040508">
    <w:abstractNumId w:val="6"/>
    <w:lvlOverride w:ilvl="0">
      <w:startOverride w:val="1"/>
    </w:lvlOverride>
  </w:num>
  <w:num w:numId="5" w16cid:durableId="2132094682">
    <w:abstractNumId w:val="6"/>
    <w:lvlOverride w:ilvl="0">
      <w:startOverride w:val="1"/>
    </w:lvlOverride>
  </w:num>
  <w:num w:numId="6" w16cid:durableId="1752046077">
    <w:abstractNumId w:val="6"/>
    <w:lvlOverride w:ilvl="0">
      <w:startOverride w:val="1"/>
    </w:lvlOverride>
  </w:num>
  <w:num w:numId="7" w16cid:durableId="632250467">
    <w:abstractNumId w:val="6"/>
    <w:lvlOverride w:ilvl="0">
      <w:startOverride w:val="1"/>
    </w:lvlOverride>
  </w:num>
  <w:num w:numId="8" w16cid:durableId="1166941744">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45508"/>
    <w:rsid w:val="009E449A"/>
    <w:rsid w:val="00E22DA0"/>
    <w:rsid w:val="00E94BDC"/>
    <w:rsid w:val="00F45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002C15"/>
  <w15:docId w15:val="{4225D939-FC16-4C0B-B0D4-8B28D2D42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uiPriority w:val="9"/>
    <w:unhideWhenUsed/>
    <w:qFormat/>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uiPriority w:val="9"/>
    <w:unhideWhenUsed/>
    <w:qFormat/>
    <w:pPr>
      <w:keepNext/>
      <w:keepLines/>
      <w:spacing w:before="200" w:after="0"/>
      <w:outlineLvl w:val="2"/>
    </w:pPr>
    <w:rPr>
      <w:rFonts w:asciiTheme="majorHAnsi" w:eastAsiaTheme="majorEastAsia" w:hAnsiTheme="majorHAnsi" w:cstheme="majorBidi"/>
      <w:b/>
      <w:bCs/>
      <w:color w:val="15608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6905</Words>
  <Characters>39360</Characters>
  <Application>Microsoft Office Word</Application>
  <DocSecurity>0</DocSecurity>
  <Lines>328</Lines>
  <Paragraphs>92</Paragraphs>
  <ScaleCrop>false</ScaleCrop>
  <Company/>
  <LinksUpToDate>false</LinksUpToDate>
  <CharactersWithSpaces>46173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Noelle Haney</cp:lastModifiedBy>
  <cp:revision>2</cp:revision>
  <dcterms:created xsi:type="dcterms:W3CDTF">2025-03-24T17:08:00Z</dcterms:created>
  <dcterms:modified xsi:type="dcterms:W3CDTF">2025-03-24T17:08:00Z</dcterms:modified>
</cp:coreProperties>
</file>